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5890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168159" w14:textId="77777777" w:rsidR="00B73F6A" w:rsidRPr="00584458" w:rsidRDefault="00B73F6A" w:rsidP="000D5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706D290B" w14:textId="77777777" w:rsidR="00B73F6A" w:rsidRPr="00584458" w:rsidRDefault="00B73F6A" w:rsidP="000D5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26CC72A0" w14:textId="77777777" w:rsidR="00B73F6A" w:rsidRPr="00584458" w:rsidRDefault="00B73F6A" w:rsidP="000D5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0C561FB2" w14:textId="77777777" w:rsidR="00B73F6A" w:rsidRPr="00584458" w:rsidRDefault="00B73F6A" w:rsidP="000D5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5F0AB2A6" w14:textId="77777777" w:rsidR="00DE7E1D" w:rsidRPr="00584458" w:rsidRDefault="00AF6949" w:rsidP="00635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8445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«ВЗАЄМОЗВ’ЯЗОК</w:t>
      </w:r>
      <w:r w:rsidR="00DE7E1D" w:rsidRPr="0058445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ПСИХОЛОГІЧНИХ МЕЖ</w:t>
      </w:r>
      <w:r w:rsidR="00DE7E1D" w:rsidRPr="0058445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br/>
        <w:t>ОСОБИСТОСТІ І САМООЦІНКИ У ЮНАЦЬКОМУ ВІЦІ»</w:t>
      </w:r>
    </w:p>
    <w:p w14:paraId="387472FB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6BD781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76546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352079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B86F7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E596BD" w14:textId="77777777" w:rsidR="00E67DE8" w:rsidRPr="00584458" w:rsidRDefault="00E67DE8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D47E70" w14:textId="77777777" w:rsidR="00DE7E1D" w:rsidRPr="00584458" w:rsidRDefault="00DE7E1D" w:rsidP="000D529F">
      <w:pPr>
        <w:spacing w:after="0" w:line="360" w:lineRule="auto"/>
        <w:ind w:firstLine="5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Шифр «Психологічні межі»</w:t>
      </w:r>
    </w:p>
    <w:p w14:paraId="74038E36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3B3D0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C618B1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AE07E2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12AD1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8452DD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6BD84E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5F105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0C07A2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DC23F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61B00C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AB88F0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B12B17" w14:textId="77777777" w:rsidR="00DE7E1D" w:rsidRPr="00584458" w:rsidRDefault="00DE7E1D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EB45" w14:textId="77777777" w:rsidR="00B73F6A" w:rsidRPr="00584458" w:rsidRDefault="00B73F6A" w:rsidP="000D529F">
      <w:pPr>
        <w:spacing w:after="0" w:line="360" w:lineRule="auto"/>
        <w:ind w:firstLine="5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c"/>
        <w:tblpPr w:leftFromText="180" w:rightFromText="180" w:vertAnchor="page" w:horzAnchor="margin" w:tblpY="20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  <w:gridCol w:w="496"/>
      </w:tblGrid>
      <w:tr w:rsidR="002148BB" w:rsidRPr="00584458" w14:paraId="7C7933C7" w14:textId="77777777" w:rsidTr="006B7896">
        <w:tc>
          <w:tcPr>
            <w:tcW w:w="0" w:type="auto"/>
          </w:tcPr>
          <w:p w14:paraId="3A248EB5" w14:textId="77777777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ВСТУП </w:t>
            </w:r>
          </w:p>
        </w:tc>
        <w:tc>
          <w:tcPr>
            <w:tcW w:w="0" w:type="auto"/>
          </w:tcPr>
          <w:p w14:paraId="27838B06" w14:textId="77777777" w:rsidR="002148BB" w:rsidRPr="00584458" w:rsidRDefault="00A16D4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112F3" w:rsidRPr="00584458" w14:paraId="3C2F6049" w14:textId="77777777" w:rsidTr="006B7896">
        <w:tc>
          <w:tcPr>
            <w:tcW w:w="0" w:type="auto"/>
          </w:tcPr>
          <w:p w14:paraId="50C447E3" w14:textId="0D1E0A85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1. </w:t>
            </w:r>
            <w:r w:rsidRPr="0058445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uk-UA"/>
              </w:rPr>
              <w:t xml:space="preserve">ТЕОРЕТИЧНЕ ДОСЛІДЖЕННЯ ОСОБЛИВОСТЕЙ ВЗАЄМОЗВ’ЯЗКУ </w:t>
            </w: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ПСИХОЛОГІЧНИХ МЕЖ</w:t>
            </w:r>
            <w:r w:rsidR="00245596"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ОСОБИСТОСТІ</w:t>
            </w: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САМООЦІНКИ</w:t>
            </w:r>
          </w:p>
        </w:tc>
        <w:tc>
          <w:tcPr>
            <w:tcW w:w="0" w:type="auto"/>
          </w:tcPr>
          <w:p w14:paraId="1506AD34" w14:textId="77777777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E112F3" w:rsidRPr="00584458" w14:paraId="724EA890" w14:textId="77777777" w:rsidTr="006B7896">
        <w:tc>
          <w:tcPr>
            <w:tcW w:w="0" w:type="auto"/>
          </w:tcPr>
          <w:p w14:paraId="008D936F" w14:textId="16D2E0EC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B1882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</w:t>
            </w:r>
            <w:r w:rsidR="006B0F9A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психологічних меж: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функції, структура та типи </w:t>
            </w:r>
          </w:p>
        </w:tc>
        <w:tc>
          <w:tcPr>
            <w:tcW w:w="0" w:type="auto"/>
          </w:tcPr>
          <w:p w14:paraId="525DC4AB" w14:textId="77777777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E112F3" w:rsidRPr="00584458" w14:paraId="6E026BF2" w14:textId="77777777" w:rsidTr="006B7896">
        <w:tc>
          <w:tcPr>
            <w:tcW w:w="0" w:type="auto"/>
          </w:tcPr>
          <w:p w14:paraId="4EA59CD0" w14:textId="330B6D2A" w:rsidR="002148BB" w:rsidRPr="00584458" w:rsidRDefault="005B1882" w:rsidP="000D52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148BB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48BB" w:rsidRPr="00584458">
              <w:rPr>
                <w:rStyle w:val="FontStyle56"/>
                <w:sz w:val="28"/>
                <w:szCs w:val="28"/>
                <w:lang w:val="uk-UA"/>
              </w:rPr>
              <w:t>Самооцінка як важливий чинник психічного розвитку і самовдосконалення особистості</w:t>
            </w:r>
          </w:p>
        </w:tc>
        <w:tc>
          <w:tcPr>
            <w:tcW w:w="0" w:type="auto"/>
          </w:tcPr>
          <w:p w14:paraId="427DC52F" w14:textId="77777777" w:rsidR="002148BB" w:rsidRPr="00584458" w:rsidRDefault="002148BB" w:rsidP="00893E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3E57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112F3" w:rsidRPr="00584458" w14:paraId="59938E26" w14:textId="77777777" w:rsidTr="006B7896">
        <w:tc>
          <w:tcPr>
            <w:tcW w:w="0" w:type="auto"/>
          </w:tcPr>
          <w:p w14:paraId="6DF414E1" w14:textId="5867BD45" w:rsidR="002148BB" w:rsidRPr="00584458" w:rsidRDefault="005B1882" w:rsidP="000D5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148BB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48BB" w:rsidRPr="00584458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uk-UA"/>
              </w:rPr>
              <w:t xml:space="preserve">Становлення психологічних меж та самооцінки у юнацькому віці. </w:t>
            </w:r>
          </w:p>
        </w:tc>
        <w:tc>
          <w:tcPr>
            <w:tcW w:w="0" w:type="auto"/>
          </w:tcPr>
          <w:p w14:paraId="47D1E038" w14:textId="77777777" w:rsidR="002148BB" w:rsidRPr="00584458" w:rsidRDefault="002148BB" w:rsidP="00143A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43AC4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112F3" w:rsidRPr="00584458" w14:paraId="3C95FF20" w14:textId="77777777" w:rsidTr="006B7896">
        <w:tc>
          <w:tcPr>
            <w:tcW w:w="0" w:type="auto"/>
          </w:tcPr>
          <w:p w14:paraId="0CC11E6D" w14:textId="77777777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2. </w:t>
            </w:r>
            <w:r w:rsidRPr="00584458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ЕМПІРИЧНЕ </w:t>
            </w: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ДОСЛІДЖЕННЯ ВЗАЄМОЗВ’ЯЗКУ ПСИХОЛОГІЧНИХ МЕЖ ТА САМООЦІНКИ В ЮНАЦЬКОМУ ВІЦІ</w:t>
            </w:r>
          </w:p>
        </w:tc>
        <w:tc>
          <w:tcPr>
            <w:tcW w:w="0" w:type="auto"/>
          </w:tcPr>
          <w:p w14:paraId="67B8EE2C" w14:textId="77777777" w:rsidR="002148BB" w:rsidRPr="00584458" w:rsidRDefault="00E4746A" w:rsidP="00D82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82FB7"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E112F3" w:rsidRPr="00584458" w14:paraId="1AD609C9" w14:textId="77777777" w:rsidTr="006B7896">
        <w:tc>
          <w:tcPr>
            <w:tcW w:w="0" w:type="auto"/>
          </w:tcPr>
          <w:p w14:paraId="6169531A" w14:textId="1ED4F82E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51A1" w:rsidRPr="005844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Аналіз вибірки та методів дослідження</w:t>
            </w:r>
            <w:r w:rsidR="00E251A1" w:rsidRPr="005844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51A1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взаємозв’язку психологічних меж та самооцінки у юнацькому віці</w:t>
            </w:r>
          </w:p>
        </w:tc>
        <w:tc>
          <w:tcPr>
            <w:tcW w:w="0" w:type="auto"/>
          </w:tcPr>
          <w:p w14:paraId="20A5FC8A" w14:textId="77777777" w:rsidR="002148BB" w:rsidRPr="00584458" w:rsidRDefault="004A0276" w:rsidP="00D82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82FB7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112F3" w:rsidRPr="00584458" w14:paraId="7DA68BE2" w14:textId="77777777" w:rsidTr="006B7896">
        <w:tc>
          <w:tcPr>
            <w:tcW w:w="0" w:type="auto"/>
          </w:tcPr>
          <w:p w14:paraId="20421AB8" w14:textId="69394F1F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емпіричного дослідження взаємозв’язку психологічних меж </w:t>
            </w:r>
            <w:r w:rsidR="00A1463C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особистості 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самооцінки в юнацькому віці</w:t>
            </w:r>
          </w:p>
        </w:tc>
        <w:tc>
          <w:tcPr>
            <w:tcW w:w="0" w:type="auto"/>
          </w:tcPr>
          <w:p w14:paraId="2307CF40" w14:textId="77777777" w:rsidR="002148BB" w:rsidRPr="00584458" w:rsidRDefault="00683649" w:rsidP="00C830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112F3" w:rsidRPr="00584458" w14:paraId="244F1681" w14:textId="77777777" w:rsidTr="006B7896">
        <w:tc>
          <w:tcPr>
            <w:tcW w:w="0" w:type="auto"/>
          </w:tcPr>
          <w:p w14:paraId="795161CC" w14:textId="77777777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0" w:type="auto"/>
          </w:tcPr>
          <w:p w14:paraId="4221C353" w14:textId="77777777" w:rsidR="002148BB" w:rsidRPr="00584458" w:rsidRDefault="002148BB" w:rsidP="006D61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6D612C"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E112F3" w:rsidRPr="00584458" w14:paraId="291D742D" w14:textId="77777777" w:rsidTr="006B7896">
        <w:tc>
          <w:tcPr>
            <w:tcW w:w="0" w:type="auto"/>
          </w:tcPr>
          <w:p w14:paraId="091F140E" w14:textId="530B07DB" w:rsidR="002148BB" w:rsidRPr="00584458" w:rsidRDefault="002148B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</w:p>
        </w:tc>
        <w:tc>
          <w:tcPr>
            <w:tcW w:w="0" w:type="auto"/>
          </w:tcPr>
          <w:p w14:paraId="0851119D" w14:textId="77777777" w:rsidR="002148BB" w:rsidRPr="00584458" w:rsidRDefault="002148BB" w:rsidP="00513D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13D3C"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749FB" w:rsidRPr="00584458" w14:paraId="3EF88B6D" w14:textId="77777777" w:rsidTr="006B7896">
        <w:tc>
          <w:tcPr>
            <w:tcW w:w="0" w:type="auto"/>
          </w:tcPr>
          <w:p w14:paraId="69FEA867" w14:textId="77777777" w:rsidR="009749FB" w:rsidRPr="00584458" w:rsidRDefault="009749FB" w:rsidP="000D52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0" w:type="auto"/>
          </w:tcPr>
          <w:p w14:paraId="698F7140" w14:textId="77777777" w:rsidR="009749FB" w:rsidRPr="00584458" w:rsidRDefault="009749FB" w:rsidP="00513D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13D3C" w:rsidRPr="005844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6009B301" w14:textId="77777777" w:rsidR="001F643B" w:rsidRPr="00584458" w:rsidRDefault="002148BB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6F252878" w14:textId="77777777" w:rsidR="00B73F6A" w:rsidRPr="00584458" w:rsidRDefault="00B73F6A" w:rsidP="000D5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E6E23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24404F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C3D977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A57A2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80E4E7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DA3FEB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D2F796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0E778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6CC659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0249C8" w14:textId="77777777" w:rsidR="006719C3" w:rsidRPr="00584458" w:rsidRDefault="006719C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055A9" w14:textId="77777777" w:rsidR="001F643B" w:rsidRPr="00584458" w:rsidRDefault="001F643B" w:rsidP="00277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0D2F25D" w14:textId="1679BE15" w:rsidR="00AF6949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Кожна людина має психологічні межі, які</w:t>
      </w:r>
      <w:r w:rsidR="0035437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обумовлюють її стосунки зі світом, діапазон власних можливостей та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силу власних дій. </w:t>
      </w:r>
      <w:r w:rsidR="00AF6949" w:rsidRPr="00584458">
        <w:rPr>
          <w:rFonts w:ascii="Times New Roman" w:hAnsi="Times New Roman" w:cs="Times New Roman"/>
          <w:sz w:val="28"/>
          <w:szCs w:val="28"/>
          <w:lang w:val="uk-UA"/>
        </w:rPr>
        <w:t>Без перебільшень, можна стверджувати ступінь самодостатності, психологічн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F694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ї зрілості та сформованості особистості залежить від її здібності вибудовувати особисті психологічні межі. </w:t>
      </w:r>
    </w:p>
    <w:p w14:paraId="07A89595" w14:textId="65584475" w:rsidR="001F643B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На думку багатьох дослідників (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Божович, Е.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Еріксон, 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Кон, О.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Сапогова, В.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Слободчиков та інші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юнацькому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віці завершається остання стадія персоналізації. Основними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новоутвореннями юнацького віку є саморефлексія, усвідомлення власної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індивідуальності, поява планів на майбутнє, готовність до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самовизначення, установка на свідому побудову власного життя.</w:t>
      </w:r>
    </w:p>
    <w:p w14:paraId="697F26A8" w14:textId="77BC4953" w:rsidR="000000C0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Особистісні риси юнацького віку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вивчали 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достатньо </w:t>
      </w:r>
      <w:r w:rsidR="00A361AD" w:rsidRPr="00584458">
        <w:rPr>
          <w:rFonts w:ascii="Times New Roman" w:hAnsi="Times New Roman" w:cs="Times New Roman"/>
          <w:sz w:val="28"/>
          <w:szCs w:val="28"/>
          <w:lang w:val="uk-UA"/>
        </w:rPr>
        <w:t>ґрунтовно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визнані науковці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Бех</w:t>
      </w:r>
      <w:r w:rsidR="00F24BE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24BE5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ефективності духовно–морального виховання і розвитку підростаючої особистості)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Дарвиш</w:t>
      </w:r>
      <w:r w:rsidR="00F24BE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(особливості розвитку особистості на різних вікових етапах)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 Е.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Еріксон</w:t>
      </w:r>
      <w:r w:rsidR="00F24BE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(закономірності розгортання життєвого шляху особистості)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Захаров (проблема психічного здоров’я),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47B" w:rsidRPr="0058445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147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Боришевський, 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Кон, В.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Крутецький</w:t>
      </w:r>
      <w:r w:rsidR="0049147B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Кулагіна (загальні характеристики цього вікового періоду), </w:t>
      </w:r>
      <w:r w:rsidR="0049147B" w:rsidRPr="00584458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147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Костюк,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Максименко</w:t>
      </w:r>
      <w:r w:rsidR="001F243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E5" w:rsidRPr="00584458">
        <w:rPr>
          <w:rFonts w:ascii="Times New Roman" w:hAnsi="Times New Roman" w:cs="Times New Roman"/>
          <w:sz w:val="28"/>
          <w:szCs w:val="28"/>
          <w:lang w:val="uk-UA"/>
        </w:rPr>
        <w:t>(закономірності психічних процесів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43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психічної діяльності, емоційно-вольову сферу та індивідуальні особливості)</w:t>
      </w:r>
      <w:r w:rsidR="0082275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DFAD758" w14:textId="14DEC9B9" w:rsidR="000000C0" w:rsidRPr="00584458" w:rsidRDefault="000000C0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Проблематику психологічних меж особистості </w:t>
      </w:r>
      <w:r w:rsidR="00A5160C" w:rsidRPr="00584458">
        <w:rPr>
          <w:rFonts w:ascii="Times New Roman" w:hAnsi="Times New Roman" w:cs="Times New Roman"/>
          <w:sz w:val="28"/>
          <w:szCs w:val="28"/>
          <w:lang w:val="uk-UA"/>
        </w:rPr>
        <w:t>розглядали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Т. Леві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(діагностика психологічної межі особистості: якісний аналіз)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Нартова-Бочавер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(поняття «психологічний 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>простір особистості» пояснення та прикладне значення), Н.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Сахарова і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>Щукіна (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обґ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значення 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>феномен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«психологічні межі особистості» в психології)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>Марцинковська (психологічні межі, як чинник психологічного здоров’я)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, Е.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34" w:rsidRPr="00584458">
        <w:rPr>
          <w:rFonts w:ascii="Times New Roman" w:hAnsi="Times New Roman" w:cs="Times New Roman"/>
          <w:sz w:val="28"/>
          <w:szCs w:val="28"/>
          <w:lang w:val="uk-UA"/>
        </w:rPr>
        <w:t>Сайко (як феномен структурованості людського буття).</w:t>
      </w:r>
    </w:p>
    <w:p w14:paraId="2B241C6B" w14:textId="441D852A" w:rsidR="00691FFE" w:rsidRPr="00584458" w:rsidRDefault="00E2115C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Вагомий вклад у дослідженн</w:t>
      </w:r>
      <w:r w:rsidR="00A5160C" w:rsidRPr="0058445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психологічних меж особистості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зробили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сучасні українські науковці, зокрема</w:t>
      </w:r>
      <w:r w:rsidR="00A16D4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О. Григор’єва і А. Драпак (психологічні 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межі особистості та метод оцінки їх сформованості</w:t>
      </w:r>
      <w:r w:rsidR="000000C0" w:rsidRPr="00584458">
        <w:rPr>
          <w:rFonts w:ascii="Times New Roman" w:hAnsi="Times New Roman" w:cs="Times New Roman"/>
          <w:lang w:val="uk-UA"/>
        </w:rPr>
        <w:t>)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>Карелін (аналіз психологічних меж у соці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ально-психологічних контекстах), 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1FE9" w:rsidRPr="00584458">
        <w:rPr>
          <w:rFonts w:ascii="Times New Roman" w:hAnsi="Times New Roman" w:cs="Times New Roman"/>
          <w:sz w:val="28"/>
          <w:szCs w:val="28"/>
          <w:lang w:val="uk-UA"/>
        </w:rPr>
        <w:t>Грись (як фактор збереження аутентичності та адаптації особистості),</w:t>
      </w:r>
      <w:r w:rsidR="000000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E8" w:rsidRPr="00584458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7DE8" w:rsidRPr="00584458">
        <w:rPr>
          <w:rFonts w:ascii="Times New Roman" w:hAnsi="Times New Roman" w:cs="Times New Roman"/>
          <w:sz w:val="28"/>
          <w:szCs w:val="28"/>
          <w:lang w:val="uk-UA"/>
        </w:rPr>
        <w:t>Дорожкін та О.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7DE8" w:rsidRPr="00584458">
        <w:rPr>
          <w:rFonts w:ascii="Times New Roman" w:hAnsi="Times New Roman" w:cs="Times New Roman"/>
          <w:sz w:val="28"/>
          <w:szCs w:val="28"/>
          <w:lang w:val="uk-UA"/>
        </w:rPr>
        <w:t>Савченко (</w:t>
      </w:r>
      <w:r w:rsidR="00027DDC" w:rsidRPr="00584458">
        <w:rPr>
          <w:rFonts w:ascii="Times New Roman" w:hAnsi="Times New Roman" w:cs="Times New Roman"/>
          <w:sz w:val="28"/>
          <w:szCs w:val="28"/>
          <w:lang w:val="uk-UA"/>
        </w:rPr>
        <w:t>взаємозв’язок</w:t>
      </w:r>
      <w:r w:rsidR="00E67DE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психологічних меж та стилю виховання у родині).</w:t>
      </w:r>
    </w:p>
    <w:p w14:paraId="2362F95C" w14:textId="4B1DA087" w:rsidR="00A16D4B" w:rsidRPr="00584458" w:rsidRDefault="00A16D4B" w:rsidP="000D529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Слід окремо відзначити </w:t>
      </w:r>
      <w:r w:rsidR="00F77AE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впливові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концепці</w:t>
      </w:r>
      <w:r w:rsidR="00B80C26" w:rsidRPr="00584458">
        <w:rPr>
          <w:rFonts w:ascii="Times New Roman" w:hAnsi="Times New Roman" w:cs="Times New Roman"/>
          <w:sz w:val="28"/>
          <w:szCs w:val="28"/>
          <w:lang w:val="uk-UA"/>
        </w:rPr>
        <w:t>ї психологічного простору</w:t>
      </w:r>
      <w:r w:rsidR="00D80C1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C2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реабілітації особистості Т.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Титаренко, як</w:t>
      </w:r>
      <w:r w:rsidR="00B80C26" w:rsidRPr="00584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включа</w:t>
      </w:r>
      <w:r w:rsidR="00B80C26" w:rsidRPr="0058445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поняття меж особистості. </w:t>
      </w:r>
    </w:p>
    <w:p w14:paraId="2704F2A6" w14:textId="080DB526" w:rsidR="001F643B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аспекти самооцінки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розробляли у своїх роботах В.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Абдрахманова</w:t>
      </w:r>
      <w:r w:rsidR="001B25F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(залежність самооцінки інтра</w:t>
      </w:r>
      <w:r w:rsidR="004A290B" w:rsidRPr="00584458">
        <w:rPr>
          <w:rFonts w:ascii="Times New Roman" w:hAnsi="Times New Roman" w:cs="Times New Roman"/>
          <w:sz w:val="28"/>
          <w:szCs w:val="28"/>
          <w:lang w:val="uk-UA"/>
        </w:rPr>
        <w:t>особистісного та</w:t>
      </w:r>
      <w:r w:rsidR="007300A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інтерособистісного порівняння)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нс</w:t>
      </w:r>
      <w:r w:rsidR="0075154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(Я-концепція)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54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Захарова</w:t>
      </w:r>
      <w:r w:rsidR="0075154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(структурно-динамічна модель самооцінки)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BB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Максименко</w:t>
      </w:r>
      <w:r w:rsidR="00A361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15E1C" w:rsidRPr="00584458">
        <w:rPr>
          <w:rFonts w:ascii="Times New Roman" w:hAnsi="Times New Roman" w:cs="Times New Roman"/>
          <w:sz w:val="28"/>
          <w:szCs w:val="28"/>
          <w:lang w:val="uk-UA"/>
        </w:rPr>
        <w:t>дослідження у сфері загальної психології та психології особистості, виховання)</w:t>
      </w:r>
      <w:r w:rsidR="006F26C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Дж.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Мід</w:t>
      </w:r>
      <w:r w:rsidR="00215E1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(становлення Я всередині соціальної реальності)</w:t>
      </w:r>
      <w:r w:rsidR="006F26C6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Радчук</w:t>
      </w:r>
      <w:r w:rsidR="007300A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15E1C" w:rsidRPr="00584458">
        <w:rPr>
          <w:rFonts w:ascii="Times New Roman" w:hAnsi="Times New Roman" w:cs="Times New Roman"/>
          <w:sz w:val="28"/>
          <w:szCs w:val="28"/>
          <w:lang w:val="uk-UA"/>
        </w:rPr>
        <w:t>структурно-динамічна модель самооцінки)</w:t>
      </w:r>
      <w:r w:rsidR="00A5134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51343" w:rsidRPr="00584458">
        <w:rPr>
          <w:rFonts w:ascii="Times New Roman" w:hAnsi="Times New Roman" w:cs="Times New Roman"/>
          <w:sz w:val="28"/>
          <w:szCs w:val="28"/>
          <w:lang w:val="uk-UA"/>
        </w:rPr>
        <w:t>Я-концепція)</w:t>
      </w:r>
      <w:r w:rsidR="00E2115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Столін</w:t>
      </w:r>
      <w:r w:rsidR="00A5134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(дослідження у сфері самопізнання людини)</w:t>
      </w:r>
      <w:r w:rsidR="00665C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2B54" w:rsidRPr="0058445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42B5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Боришевський, </w:t>
      </w:r>
      <w:r w:rsidR="00E2115C" w:rsidRPr="0058445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243A" w:rsidRPr="00584458">
        <w:rPr>
          <w:rFonts w:ascii="Times New Roman" w:hAnsi="Times New Roman" w:cs="Times New Roman"/>
          <w:sz w:val="28"/>
          <w:szCs w:val="28"/>
          <w:lang w:val="uk-UA"/>
        </w:rPr>
        <w:t>Чеснокова</w:t>
      </w:r>
      <w:r w:rsidR="00A5134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(дослідження у сфері психології особистості, самосвідомості і свідомості)</w:t>
      </w:r>
      <w:r w:rsidR="007300AE" w:rsidRPr="00584458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00AE" w:rsidRPr="00584458">
        <w:rPr>
          <w:rFonts w:ascii="Times New Roman" w:hAnsi="Times New Roman" w:cs="Times New Roman"/>
          <w:sz w:val="28"/>
          <w:szCs w:val="28"/>
          <w:lang w:val="uk-UA"/>
        </w:rPr>
        <w:t>Музика (становлення професійної самооцінки), С.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00A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Ставицька (становлення самооцінки у юнацькому віці). </w:t>
      </w:r>
    </w:p>
    <w:p w14:paraId="03DD94F0" w14:textId="77777777" w:rsidR="001F643B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E7E" w:rsidRPr="00584458">
        <w:rPr>
          <w:rFonts w:ascii="Times New Roman" w:hAnsi="Times New Roman" w:cs="Times New Roman"/>
          <w:sz w:val="28"/>
          <w:szCs w:val="28"/>
          <w:lang w:val="uk-UA"/>
        </w:rPr>
        <w:t>дослідити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взаємозв’язок психологічних меж та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самооцінки</w:t>
      </w:r>
      <w:r w:rsidR="00502E7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юнацькому віці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A76B5D" w14:textId="77777777" w:rsidR="00CD4601" w:rsidRPr="00584458" w:rsidRDefault="00CD4601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Завдання дослідження:</w:t>
      </w:r>
    </w:p>
    <w:p w14:paraId="3FCEC71F" w14:textId="77777777" w:rsidR="00CD4601" w:rsidRPr="00584458" w:rsidRDefault="00CD4601" w:rsidP="00A36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8445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Здійснити теоретичний аналіз науково-психологічних підходів до поняття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психологічних меж, самооцінки та їх взаємозв</w:t>
      </w:r>
      <w:r w:rsidR="00E33120" w:rsidRPr="0058445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язку. </w:t>
      </w:r>
    </w:p>
    <w:p w14:paraId="7AB9BF28" w14:textId="77777777" w:rsidR="00CD4601" w:rsidRPr="00584458" w:rsidRDefault="00CD4601" w:rsidP="00A36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445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Проаналізувати особливості</w:t>
      </w:r>
      <w:r w:rsidRPr="0058445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становлення психологічних меж т</w:t>
      </w:r>
      <w:r w:rsidR="00E33120" w:rsidRPr="0058445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  <w:lang w:val="uk-UA"/>
        </w:rPr>
        <w:t>а самооцінки у юнацькому віці.</w:t>
      </w:r>
      <w:r w:rsidRPr="0058445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</w:p>
    <w:p w14:paraId="42E76C00" w14:textId="10EB223D" w:rsidR="00CD4601" w:rsidRPr="00584458" w:rsidRDefault="00CD4601" w:rsidP="00A36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3. Дослідити взаємозв’язок психологічних меж та самооцінки у</w:t>
      </w:r>
      <w:r w:rsidR="00A361A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юнацькому віці.</w:t>
      </w:r>
    </w:p>
    <w:p w14:paraId="43270940" w14:textId="77777777" w:rsidR="001F643B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дослідження: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межі та самооцінка.</w:t>
      </w:r>
    </w:p>
    <w:p w14:paraId="4B9AC081" w14:textId="77777777" w:rsidR="001F643B" w:rsidRPr="00584458" w:rsidRDefault="001F643B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особливості взаємозв’язку психологічних меж та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самооцінки в юнацькому віці.</w:t>
      </w:r>
    </w:p>
    <w:p w14:paraId="0AD7F00E" w14:textId="77777777" w:rsidR="00B12EFD" w:rsidRPr="00584458" w:rsidRDefault="00B12EFD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Методи дослідження: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для розв’язання поставлених завдань були використані методи:</w:t>
      </w:r>
    </w:p>
    <w:p w14:paraId="1920FEBD" w14:textId="77777777" w:rsidR="00B12EFD" w:rsidRPr="00584458" w:rsidRDefault="00B12EFD" w:rsidP="003B674C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Загальнотеоретичні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аналіз, порівняння, узагальнення, інтерпретація та систематизація теоретичних та емпіричних досліджень;</w:t>
      </w:r>
    </w:p>
    <w:p w14:paraId="289B28C4" w14:textId="1601A24B" w:rsidR="00E251A1" w:rsidRPr="00584458" w:rsidRDefault="00B12EFD" w:rsidP="00486AC0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Емпіричн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і: психодіагностичні методи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опитувальник «Психологічні межі» </w:t>
      </w:r>
      <w:r w:rsidR="00332094" w:rsidRPr="00584458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Хартмана</w:t>
      </w:r>
      <w:r w:rsidR="00332094" w:rsidRPr="00584458">
        <w:rPr>
          <w:rFonts w:ascii="Times New Roman" w:hAnsi="Times New Roman" w:cs="Times New Roman"/>
          <w:sz w:val="28"/>
          <w:szCs w:val="28"/>
          <w:lang w:val="uk-UA"/>
        </w:rPr>
        <w:t>, методика</w:t>
      </w:r>
      <w:r w:rsidR="00CB3F2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Г. </w:t>
      </w:r>
      <w:r w:rsidR="00CB3F26" w:rsidRPr="00584458">
        <w:rPr>
          <w:rFonts w:ascii="Times New Roman" w:hAnsi="Times New Roman" w:cs="Times New Roman"/>
          <w:sz w:val="28"/>
          <w:szCs w:val="28"/>
          <w:lang w:val="uk-UA"/>
        </w:rPr>
        <w:t>Казанцевой</w:t>
      </w:r>
      <w:r w:rsidR="0033209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«Шкала самооцінки» (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для підліткового та юнацького віку)</w:t>
      </w:r>
      <w:r w:rsidR="001F6C4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; метод анкетування 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авторська анкета «Психологічні межі» для виявлення обізнаності</w:t>
      </w:r>
      <w:r w:rsidR="009501C8" w:rsidRPr="00584458">
        <w:rPr>
          <w:rFonts w:ascii="Times New Roman" w:hAnsi="Times New Roman" w:cs="Times New Roman"/>
          <w:sz w:val="28"/>
          <w:szCs w:val="28"/>
          <w:lang w:val="uk-UA"/>
        </w:rPr>
        <w:t>, рівня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</w:t>
      </w:r>
      <w:r w:rsidR="009501C8" w:rsidRPr="00584458">
        <w:rPr>
          <w:rFonts w:ascii="Times New Roman" w:hAnsi="Times New Roman" w:cs="Times New Roman"/>
          <w:sz w:val="28"/>
          <w:szCs w:val="28"/>
          <w:lang w:val="uk-UA"/>
        </w:rPr>
        <w:t>уявлень респондентів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про психологічні межі; </w:t>
      </w:r>
    </w:p>
    <w:p w14:paraId="6377C04B" w14:textId="729F52B2" w:rsidR="00B12EFD" w:rsidRPr="00584458" w:rsidRDefault="00E251A1" w:rsidP="003B674C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методи математичної статистики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12EFD" w:rsidRPr="00584458">
        <w:rPr>
          <w:rFonts w:ascii="Times New Roman" w:hAnsi="Times New Roman" w:cs="Times New Roman"/>
          <w:sz w:val="28"/>
          <w:szCs w:val="28"/>
          <w:lang w:val="uk-UA"/>
        </w:rPr>
        <w:t>описова статистика – для визначення низьких, середніх та високих показників у групі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; φ-критерій Фішера – для перевірки достовірності розбіжностей</w:t>
      </w:r>
      <w:r w:rsidR="00623B2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між показниками </w:t>
      </w:r>
      <w:r w:rsidR="00D1353E" w:rsidRPr="00584458">
        <w:rPr>
          <w:rFonts w:ascii="Times New Roman" w:hAnsi="Times New Roman" w:cs="Times New Roman"/>
          <w:sz w:val="28"/>
          <w:szCs w:val="28"/>
          <w:lang w:val="uk-UA"/>
        </w:rPr>
        <w:t>рівня самооцінки та психологічних меж особистості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F41D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кореляційний аналіз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9648B" w:rsidRPr="00584458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Пірсон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F41D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для виявлення взаємозалежності між показниками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2AC" w:rsidRPr="00584458">
        <w:rPr>
          <w:rFonts w:ascii="Times New Roman" w:hAnsi="Times New Roman" w:cs="Times New Roman"/>
          <w:sz w:val="28"/>
          <w:szCs w:val="28"/>
          <w:lang w:val="uk-UA"/>
        </w:rPr>
        <w:t>рівня психологічних кордон</w:t>
      </w:r>
      <w:r w:rsidR="009501C8" w:rsidRPr="00584458">
        <w:rPr>
          <w:rFonts w:ascii="Times New Roman" w:hAnsi="Times New Roman" w:cs="Times New Roman"/>
          <w:sz w:val="28"/>
          <w:szCs w:val="28"/>
          <w:lang w:val="uk-UA"/>
        </w:rPr>
        <w:t>ів самооцінки</w:t>
      </w:r>
      <w:r w:rsidR="00AF41D7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18D5F7" w14:textId="0F79D3F7" w:rsidR="006922AC" w:rsidRPr="00584458" w:rsidRDefault="006922AC" w:rsidP="000D52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kern w:val="2"/>
          <w:sz w:val="28"/>
          <w:szCs w:val="28"/>
          <w:lang w:val="uk-UA" w:eastAsia="hi-IN" w:bidi="hi-IN"/>
        </w:rPr>
      </w:pPr>
      <w:r w:rsidRPr="00584458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Теоретичне значення. 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Виходячи з фундаментальних праць</w:t>
      </w:r>
      <w:r w:rsidR="003726D7" w:rsidRPr="00584458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 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науковців (Л.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Божович, Е.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Еріксон, І.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Кон, Т.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Титаренко)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 особистих 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меж 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є фундаментом розвитку саморефлексії, власної ідентичності. </w:t>
      </w:r>
      <w:r w:rsidR="00EC4E2F" w:rsidRPr="00584458">
        <w:rPr>
          <w:rFonts w:ascii="Times New Roman" w:hAnsi="Times New Roman" w:cs="Times New Roman"/>
          <w:sz w:val="28"/>
          <w:szCs w:val="28"/>
          <w:lang w:val="uk-UA"/>
        </w:rPr>
        <w:t>У дослідженні д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>оведен</w:t>
      </w:r>
      <w:r w:rsidR="00583F63" w:rsidRPr="00584458">
        <w:rPr>
          <w:rFonts w:ascii="Times New Roman" w:hAnsi="Times New Roman" w:cs="Times New Roman"/>
          <w:sz w:val="28"/>
          <w:szCs w:val="28"/>
          <w:lang w:val="uk-UA"/>
        </w:rPr>
        <w:t>о диференціацію</w:t>
      </w:r>
      <w:r w:rsidR="003726D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 юнацького віку за показниками самооцінки та вмінням вибудовування власного психологічного простору</w:t>
      </w:r>
      <w:r w:rsidR="00EC4E2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D51A9B" w14:textId="04FE47F0" w:rsidR="006922AC" w:rsidRPr="00584458" w:rsidRDefault="006922AC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Практична значущість результатів дослідження. </w:t>
      </w:r>
      <w:r w:rsidR="00314D2C" w:rsidRPr="00584458">
        <w:rPr>
          <w:rFonts w:ascii="Times New Roman" w:hAnsi="Times New Roman" w:cs="Times New Roman"/>
          <w:sz w:val="28"/>
          <w:szCs w:val="28"/>
          <w:lang w:val="uk-UA"/>
        </w:rPr>
        <w:t>Отримані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діагностики взаємозв’язку 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>психологічних меж особистості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14D2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>самооцінки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>юнацтва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врахован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при розробці циклу психологічних тренінгів, які сприятимуть </w:t>
      </w:r>
      <w:r w:rsidR="00DC09FF" w:rsidRPr="00584458">
        <w:rPr>
          <w:rFonts w:ascii="Times New Roman" w:hAnsi="Times New Roman" w:cs="Times New Roman"/>
          <w:sz w:val="28"/>
          <w:szCs w:val="28"/>
          <w:lang w:val="uk-UA"/>
        </w:rPr>
        <w:t>формуванню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особистості</w:t>
      </w:r>
      <w:r w:rsidR="00545C4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навичок саморефлексії,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самодостатності, впевненості у собі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45C4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 w:rsidR="00755D93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45C4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D2D" w:rsidRPr="00584458">
        <w:rPr>
          <w:rFonts w:ascii="Times New Roman" w:hAnsi="Times New Roman" w:cs="Times New Roman"/>
          <w:sz w:val="28"/>
          <w:szCs w:val="28"/>
          <w:lang w:val="uk-UA"/>
        </w:rPr>
        <w:t>якості спілкування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445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Результати дослідження </w:t>
      </w:r>
      <w:r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особливостей взаємозв’язку </w:t>
      </w:r>
      <w:r w:rsidR="004C5D2D"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рівня самооцінки </w:t>
      </w:r>
      <w:r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</w:t>
      </w:r>
      <w:r w:rsidR="004C5D2D"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психологічних </w:t>
      </w:r>
      <w:r w:rsidR="003B674C"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використані </w:t>
      </w:r>
      <w:r w:rsidR="00DE444B" w:rsidRPr="00584458">
        <w:rPr>
          <w:rFonts w:ascii="Times New Roman" w:hAnsi="Times New Roman" w:cs="Times New Roman"/>
          <w:sz w:val="28"/>
          <w:szCs w:val="28"/>
          <w:lang w:val="uk-UA"/>
        </w:rPr>
        <w:t>практичними психологами</w:t>
      </w:r>
      <w:r w:rsidR="003B674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444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які працюють у системі освіти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A76C9" w14:textId="3282F3AA" w:rsidR="006922AC" w:rsidRPr="00584458" w:rsidRDefault="006922AC" w:rsidP="000D52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  <w:lang w:val="uk-UA" w:eastAsia="hi-IN" w:bidi="hi-IN"/>
        </w:rPr>
      </w:pPr>
      <w:r w:rsidRPr="00584458">
        <w:rPr>
          <w:rFonts w:ascii="Times New Roman" w:hAnsi="Times New Roman" w:cs="Times New Roman"/>
          <w:b/>
          <w:color w:val="000000"/>
          <w:spacing w:val="-2"/>
          <w:kern w:val="2"/>
          <w:sz w:val="28"/>
          <w:szCs w:val="28"/>
          <w:lang w:val="uk-UA" w:eastAsia="hi-IN" w:bidi="hi-IN"/>
        </w:rPr>
        <w:t>Результати дослідження впроваджено</w:t>
      </w:r>
      <w:r w:rsidRPr="0058445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 у практичну діяльність психологічної служби </w:t>
      </w:r>
      <w:r w:rsidR="00DC09FF" w:rsidRPr="00584458">
        <w:rPr>
          <w:rFonts w:ascii="Times New Roman" w:eastAsia="Times New Roman" w:hAnsi="Times New Roman" w:cs="Times New Roman"/>
          <w:sz w:val="27"/>
          <w:szCs w:val="27"/>
          <w:lang w:val="uk-UA"/>
        </w:rPr>
        <w:t>К</w:t>
      </w:r>
      <w:r w:rsidR="009C4102" w:rsidRPr="00584458">
        <w:rPr>
          <w:rFonts w:ascii="Times New Roman" w:eastAsia="Times New Roman" w:hAnsi="Times New Roman" w:cs="Times New Roman"/>
          <w:sz w:val="27"/>
          <w:szCs w:val="27"/>
          <w:lang w:val="uk-UA"/>
        </w:rPr>
        <w:t>омунального</w:t>
      </w:r>
      <w:r w:rsidRPr="0058445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закладу </w:t>
      </w:r>
      <w:r w:rsidRPr="0058445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04D52">
        <w:rPr>
          <w:rFonts w:ascii="Times New Roman" w:eastAsia="Times New Roman" w:hAnsi="Times New Roman" w:cs="Times New Roman"/>
          <w:sz w:val="28"/>
          <w:szCs w:val="28"/>
          <w:lang w:val="uk-UA"/>
        </w:rPr>
        <w:t>……..</w:t>
      </w:r>
      <w:r w:rsidRPr="005844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фаховий коледж культури і </w:t>
      </w:r>
      <w:r w:rsidRPr="005844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мистецтв» </w:t>
      </w:r>
      <w:r w:rsidR="00604D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……….. </w:t>
      </w:r>
      <w:r w:rsidRPr="00584458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 ради</w:t>
      </w:r>
      <w:r w:rsidRPr="0058445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  <w:lang w:val="uk-UA" w:eastAsia="hi-IN" w:bidi="hi-IN"/>
        </w:rPr>
        <w:t>.</w:t>
      </w:r>
    </w:p>
    <w:p w14:paraId="705BEBFC" w14:textId="5FCC0ECA" w:rsidR="006922AC" w:rsidRPr="00584458" w:rsidRDefault="006922AC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Публікації. </w:t>
      </w:r>
      <w:r w:rsidRPr="0058445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  <w:lang w:val="uk-UA" w:eastAsia="hi-IN" w:bidi="hi-IN"/>
        </w:rPr>
        <w:t xml:space="preserve">Результати дослідження представлені у статті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«Взаємозв’язок психологічних меж та самооцінки в юнацькому віці» (</w:t>
      </w:r>
      <w:r w:rsidR="0046439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</w:t>
      </w:r>
      <w:r w:rsidR="00C82020" w:rsidRPr="00584458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 w:rsidR="0046439A" w:rsidRPr="0058445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202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 w:rsidR="0046439A" w:rsidRPr="0058445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202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«Роль і місце психології і педагогіки у формуванні сучасної особистості» (15-16 січня 2021 р., м. Харків, Україна).</w:t>
      </w:r>
    </w:p>
    <w:p w14:paraId="11792321" w14:textId="758F4723" w:rsidR="0019084B" w:rsidRPr="00584458" w:rsidRDefault="001F643B" w:rsidP="00DC09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роботи:</w:t>
      </w:r>
      <w:r w:rsidR="00792B2E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275F" w:rsidRPr="00584458">
        <w:rPr>
          <w:rFonts w:ascii="Times New Roman" w:hAnsi="Times New Roman" w:cs="Times New Roman"/>
          <w:sz w:val="28"/>
          <w:szCs w:val="28"/>
          <w:lang w:val="uk-UA"/>
        </w:rPr>
        <w:t>наукова робота</w:t>
      </w:r>
      <w:r w:rsidR="00C8202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двох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розділів, висновків, списку використа</w:t>
      </w:r>
      <w:r w:rsidR="00EC2019" w:rsidRPr="00584458">
        <w:rPr>
          <w:rFonts w:ascii="Times New Roman" w:hAnsi="Times New Roman" w:cs="Times New Roman"/>
          <w:sz w:val="28"/>
          <w:szCs w:val="28"/>
          <w:lang w:val="uk-UA"/>
        </w:rPr>
        <w:t>них джерел та додатку.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84B" w:rsidRPr="00584458">
        <w:rPr>
          <w:rFonts w:ascii="Times New Roman" w:hAnsi="Times New Roman" w:cs="Times New Roman"/>
          <w:sz w:val="28"/>
          <w:szCs w:val="28"/>
          <w:lang w:val="uk-UA"/>
        </w:rPr>
        <w:t>Загальний обсяг роботи становить 3</w:t>
      </w:r>
      <w:r w:rsidR="006D612C" w:rsidRPr="005844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084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 w:rsidR="006D612C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2019" w:rsidRPr="0058445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9084B" w:rsidRPr="00584458">
        <w:rPr>
          <w:rFonts w:ascii="Times New Roman" w:hAnsi="Times New Roman" w:cs="Times New Roman"/>
          <w:sz w:val="28"/>
          <w:szCs w:val="28"/>
          <w:lang w:val="uk-UA"/>
        </w:rPr>
        <w:t>. Основний зміст роботи викладено на 2</w:t>
      </w:r>
      <w:r w:rsidR="006D612C" w:rsidRPr="005844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9084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сторінках. </w:t>
      </w:r>
    </w:p>
    <w:p w14:paraId="6F4550C6" w14:textId="77777777" w:rsidR="00CB6F59" w:rsidRPr="00584458" w:rsidRDefault="00CB6F59" w:rsidP="000D52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38A714" w14:textId="77777777" w:rsidR="00CB6F59" w:rsidRPr="00584458" w:rsidRDefault="00CB6F59" w:rsidP="000D52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56E7A85" w14:textId="77777777" w:rsidR="00CB6F59" w:rsidRPr="00584458" w:rsidRDefault="00CB6F59" w:rsidP="00245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7A5EE208" w14:textId="428A778E" w:rsidR="00755D93" w:rsidRPr="00584458" w:rsidRDefault="00755D93" w:rsidP="00245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ТЕОРЕТИЧНЕ ДОСЛІДЖЕННЯ ОСОБЛИВОСТЕЙ ВЗАЄМОЗВ’ЯЗКУ </w:t>
      </w: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ПСИХОЛОГІЧНИХ МЕЖ </w:t>
      </w:r>
      <w:r w:rsidR="00245596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ОСОБИСТОСТІ </w:t>
      </w: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ТА САМООЦІНКИ</w:t>
      </w:r>
    </w:p>
    <w:p w14:paraId="25124312" w14:textId="77777777" w:rsidR="00B41E74" w:rsidRPr="00584458" w:rsidRDefault="00B41E74" w:rsidP="000D5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A3CE40" w14:textId="41ED74D4" w:rsidR="00CB6F59" w:rsidRPr="00584458" w:rsidRDefault="006719C3" w:rsidP="00245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A366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6F59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</w:t>
      </w:r>
      <w:r w:rsidR="006B0F9A" w:rsidRPr="00584458">
        <w:rPr>
          <w:rFonts w:ascii="Times New Roman" w:hAnsi="Times New Roman" w:cs="Times New Roman"/>
          <w:b/>
          <w:sz w:val="28"/>
          <w:szCs w:val="28"/>
          <w:lang w:val="uk-UA"/>
        </w:rPr>
        <w:t>стика психологічних меж:</w:t>
      </w:r>
      <w:r w:rsidR="00BE317D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функції</w:t>
      </w:r>
      <w:r w:rsidR="00CB6F59" w:rsidRPr="00584458">
        <w:rPr>
          <w:rFonts w:ascii="Times New Roman" w:hAnsi="Times New Roman" w:cs="Times New Roman"/>
          <w:b/>
          <w:sz w:val="28"/>
          <w:szCs w:val="28"/>
          <w:lang w:val="uk-UA"/>
        </w:rPr>
        <w:t>, структура та типи</w:t>
      </w:r>
    </w:p>
    <w:p w14:paraId="4F2C3661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Психологічні межі особистості – це психологічне утворення, що виникає в результаті взаємодії або встановлення відносин між прагненням зберегти спонтанність й автентичність та необхідністю соціальної адаптації. Психологічний простір людин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охороняє від спроб вторгнення, допомагають нам відокремитися від усього того, що складає природний життєвий фон. Таким чином людина підтримує власну безпеку, свободу і незалежність.</w:t>
      </w:r>
    </w:p>
    <w:p w14:paraId="6E2F0BDD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Межі особистісного простору визначають її ставлення до суспільства загалом та окремих людей.</w:t>
      </w:r>
    </w:p>
    <w:p w14:paraId="1DE71B51" w14:textId="3A4F61AF" w:rsidR="00926C00" w:rsidRPr="00584458" w:rsidRDefault="00CB6F59" w:rsidP="00514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 філософській, психологічній та психотерапевтичній літературі використовують різні терміни на позначення цього феномена: межа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життя і межа Я-відчуттів (В.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Подорога), контактна межа (Ф.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Перлз), енергетична межа (Л. Марче</w:t>
      </w:r>
      <w:r w:rsidR="00AE71A4" w:rsidRPr="00584458">
        <w:rPr>
          <w:rFonts w:ascii="Times New Roman" w:hAnsi="Times New Roman" w:cs="Times New Roman"/>
          <w:sz w:val="28"/>
          <w:szCs w:val="28"/>
          <w:lang w:val="uk-UA"/>
        </w:rPr>
        <w:t>р), межа «Я» і внутрішня межа (О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Тхостов) та ін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[4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; 17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У вітчизняній психології психологічні межі особистості </w:t>
      </w:r>
      <w:r w:rsidR="00792B2E" w:rsidRPr="005844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E71A4" w:rsidRPr="00584458">
        <w:rPr>
          <w:rFonts w:ascii="Times New Roman" w:hAnsi="Times New Roman" w:cs="Times New Roman"/>
          <w:sz w:val="28"/>
          <w:szCs w:val="28"/>
          <w:lang w:val="uk-UA"/>
        </w:rPr>
        <w:t>осліджували О.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28E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Григор’єва, </w:t>
      </w:r>
      <w:r w:rsidR="00AE71A4" w:rsidRPr="0058445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Нартова-Б</w:t>
      </w:r>
      <w:r w:rsidR="0085370E" w:rsidRPr="00584458">
        <w:rPr>
          <w:rFonts w:ascii="Times New Roman" w:hAnsi="Times New Roman" w:cs="Times New Roman"/>
          <w:sz w:val="28"/>
          <w:szCs w:val="28"/>
          <w:lang w:val="uk-UA"/>
        </w:rPr>
        <w:t>очавер</w:t>
      </w:r>
      <w:r w:rsidR="00926C0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(функції психологічних меж)</w:t>
      </w:r>
      <w:r w:rsidR="0085370E" w:rsidRPr="00584458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Драпака та інші</w:t>
      </w:r>
      <w:r w:rsidR="0051444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[5; 6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; 17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75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C0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926C0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Драпак і 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926C00" w:rsidRPr="00584458">
        <w:rPr>
          <w:rFonts w:ascii="Times New Roman" w:hAnsi="Times New Roman" w:cs="Times New Roman"/>
          <w:sz w:val="28"/>
          <w:szCs w:val="28"/>
          <w:lang w:val="uk-UA"/>
        </w:rPr>
        <w:t>Григор’єва висуваюсь наступне визначення психологічних кордонів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>: психологічні м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ежі особистості – це внутрішньо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>психічне утворення, яке виникає в результаті взаємодії або встановлення паритетних відносин між прагненням зберегти спонтанність і автентичність і необхідністю соціальної адаптації. Маються на увазі два завдання психологічних меж: збереження самості в незмінному вигляді як запоруки збереження гармонійної особистості і досягнення стану особистого щастя і встановлення контактів з навколишнім світом. Міра переживання «свого» і «чужого» визначає здатність особистості до діалогу і спільної творчості в будь-яких сферах життєдіяльності.</w:t>
      </w:r>
      <w:r w:rsidR="00CA11C1" w:rsidRPr="00584458">
        <w:rPr>
          <w:rFonts w:ascii="Times New Roman" w:hAnsi="Times New Roman" w:cs="Times New Roman"/>
          <w:lang w:val="uk-UA"/>
        </w:rPr>
        <w:t xml:space="preserve"> 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українські дослідники відкривають додатковий аспект психологічних меж </w:t>
      </w:r>
      <w:r w:rsidR="004F5F06" w:rsidRPr="0058445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деяк</w:t>
      </w:r>
      <w:r w:rsidR="004F5F06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дилем</w:t>
      </w:r>
      <w:r w:rsidR="004F5F06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1C1"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 прагненням до власної автентичності та соціальної адаптивністю, успішністю, спілкуванням з іншими, яку особистість змушена подолати.</w:t>
      </w:r>
    </w:p>
    <w:p w14:paraId="460FB9FB" w14:textId="0B219E98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межі особистості відокремлюють внутрішній світ особистості від зовнішнього світу, від інших людей, оскільки без меж </w:t>
      </w:r>
      <w:r w:rsidR="0025280A" w:rsidRPr="00584458">
        <w:rPr>
          <w:rFonts w:ascii="Times New Roman" w:hAnsi="Times New Roman" w:cs="Times New Roman"/>
          <w:sz w:val="28"/>
          <w:szCs w:val="28"/>
          <w:lang w:val="uk-UA"/>
        </w:rPr>
        <w:t>життя майже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неможливе. Ще на клітинному рівні людина інтуїтивно визначає, що для неї шкідливо, а що навпаки покращує життя, і встановлює межі відповідно до користі чи шкоди для організму. Оптимальні межі особистості дають право відмовлятися, виражати відкрито свої почуття, бути самим собою. Психологічна межа має важливе значення в процесі міжособистісного спілкування та сприйняття людьми один одного. Відомо, що без чітко визначених комфортних меж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люди відчувають значні проблеми в повсякденному житті, у відносинах з рідними і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близькими, колегами, оточенням, тощо</w:t>
      </w:r>
      <w:r w:rsidR="0051444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[9; 14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; 24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5EBDEE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Формуються психологічні межі особистості в ранньому дитячому віці і відображають стосунки дитини з батьками. Спочатку дитина не відчуває себе окремо від матері, але поступово все більше і більше усвідомлює се</w:t>
      </w:r>
      <w:r w:rsidR="00636CD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бе як самостійна 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; 21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A934F2" w14:textId="46E1B1B4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У. Джеймсом було запропоновано такі компоненти психологічного простору особистості: фізичну, соціальну і духовну. Первинний розвиток фізичного простору відбувається в дітей у ранньому віці, соціальний простір зароджується в 3-6 років на основі фізичного, духовний простір починає формуватися пізніше, в підлітковому віці. Отже, окремі аспекти особистості формуються в різний час, і якщо дитина потрапляє в певному віці в некомфортні, несприятливі умови, у неї може порушитися 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формування окремих видів меж</w:t>
      </w:r>
      <w:r w:rsidR="00636CD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; 26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0E773" w14:textId="65F64946" w:rsidR="0017060C" w:rsidRPr="00584458" w:rsidRDefault="00CB6F59" w:rsidP="00170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Якщо межі нормальні і здорові, то людина добре почуває себе у навколишньому середовищі. Вона здатна до спілкування, вступати у відносини, розвиває та підтримує їх. Здорові межі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гнучк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ими; л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юдина легко розуміє і визначає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 якому рівні їй комфортно спілкуватися, і чи хоче вона цього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спілкування взагалі. Людина спроможна зблизитися або навпаки віддалитися, якщо розуміє, що в стосунках щось не 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>виходить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9C282D" w14:textId="77777777" w:rsidR="00CB6F59" w:rsidRPr="00584458" w:rsidRDefault="00080AEC" w:rsidP="00170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Тетяна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Леві виділяє наступні функції:</w:t>
      </w:r>
    </w:p>
    <w:p w14:paraId="6CBE3ADC" w14:textId="026B355F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1. «Невпускаюча»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«захисту» від зовнішніх впливів, які оцінюються людиною як не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гативні.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ста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непроникним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 обмежу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внутрішній психологічний простір особистості.</w:t>
      </w:r>
    </w:p>
    <w:p w14:paraId="58E4F511" w14:textId="768E833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2. Проникна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69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відображає «пропускну»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Це відбувається в разі достатнього рівня впевненості в собі і довіри людини до іншої особи, а також відсутність небезпечних факторів впливу.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Межі нібито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розчиня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 але, при цьому, людина не втрачає відчуття себе.</w:t>
      </w:r>
    </w:p>
    <w:p w14:paraId="629A83C9" w14:textId="3D25C40F" w:rsidR="00CB6F59" w:rsidRPr="00584458" w:rsidRDefault="00284EA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3. Вбираюча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межа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нібито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затягує потрібне і бажане з навколишньої дійсності. Ця функція допомагає забезпечити внутрішнє право на задоволення потреб людини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людина може відкрито сказати про свої потреби, попросити про допомогу і т.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BEA476" w14:textId="007ED15B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4. Функція «віддавання»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пропускає внутрішні імпульси. Дозволяє виражати себе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свої почуття і емоції зовні.</w:t>
      </w:r>
    </w:p>
    <w:p w14:paraId="18B83908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5. Стримуюча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при необхідності дозволяє стримувати імпульси для адекватної взаємодії з зовнішніми подразниками.</w:t>
      </w:r>
    </w:p>
    <w:p w14:paraId="6E70AC8A" w14:textId="28460006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6. Спокійно-нейтральна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B057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ідображає</w:t>
      </w:r>
      <w:r w:rsidR="00DB057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спокійний, нейтральний стан людини, яка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не прагне в даний момент до взаємодії із зовнішнім світом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[14]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9812A8" w14:textId="4E5FB926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С.К.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Нартова-Бочавер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у своїх працях, зауважує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також про так</w:t>
      </w:r>
      <w:r w:rsidR="00620FD0" w:rsidRPr="00584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r w:rsidR="00620FD0" w:rsidRPr="005844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 особистості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109FDC" w14:textId="6934DD40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1. На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 навколишнім світом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виникає суб’</w:t>
      </w:r>
      <w:r w:rsidR="007F31F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єктність –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7F31F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визначають, що є «Я» і що «не Я», де починається «чуж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» простір.</w:t>
      </w:r>
    </w:p>
    <w:p w14:paraId="14D172E5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2. Відбувається визначення особистої ідентичності 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людина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самовизначається і отримує можливість самовиражатися і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самостверджуватися обраним 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способом.</w:t>
      </w:r>
    </w:p>
    <w:p w14:paraId="423188F8" w14:textId="14215B95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3. Створюється можливість рівноправн</w:t>
      </w:r>
      <w:r w:rsidR="00E25560" w:rsidRPr="0058445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60" w:rsidRPr="00584458">
        <w:rPr>
          <w:rFonts w:ascii="Times New Roman" w:hAnsi="Times New Roman" w:cs="Times New Roman"/>
          <w:sz w:val="28"/>
          <w:szCs w:val="28"/>
          <w:lang w:val="uk-UA"/>
        </w:rPr>
        <w:t>взаємин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дві 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60" w:rsidRPr="00584458">
        <w:rPr>
          <w:rFonts w:ascii="Times New Roman" w:hAnsi="Times New Roman" w:cs="Times New Roman"/>
          <w:sz w:val="28"/>
          <w:szCs w:val="28"/>
          <w:lang w:val="uk-UA"/>
        </w:rPr>
        <w:t>взаємодіючі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 одн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 залишаються вільними особистостями. Якщо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справляються з цією функцією, може відбуватися або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маніпуляція, або </w:t>
      </w:r>
      <w:r w:rsidR="008029E2" w:rsidRPr="00584458">
        <w:rPr>
          <w:rFonts w:ascii="Times New Roman" w:hAnsi="Times New Roman" w:cs="Times New Roman"/>
          <w:sz w:val="28"/>
          <w:szCs w:val="28"/>
          <w:lang w:val="uk-UA"/>
        </w:rPr>
        <w:t>агресивний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прояв.</w:t>
      </w:r>
    </w:p>
    <w:p w14:paraId="01605A67" w14:textId="77777777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4. Межі дають захист від зовнішніх впливів і можливість селекції цих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впливів.</w:t>
      </w:r>
    </w:p>
    <w:p w14:paraId="6878DFC2" w14:textId="4C8ACA53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5. Наявність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межі відповідальності людини 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людина несе в</w:t>
      </w:r>
      <w:r w:rsidR="00A71281" w:rsidRPr="00584458">
        <w:rPr>
          <w:rFonts w:ascii="Times New Roman" w:hAnsi="Times New Roman" w:cs="Times New Roman"/>
          <w:sz w:val="28"/>
          <w:szCs w:val="28"/>
          <w:lang w:val="uk-UA"/>
        </w:rPr>
        <w:t>ідповідальність за те, що є її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власністю.</w:t>
      </w:r>
    </w:p>
    <w:p w14:paraId="002CF41E" w14:textId="0123E0B5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Порушення даної функції і неправильна оцінка зони своєї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відповідальності людиною може при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вести до прийняття занадто великої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DA3A6C" w:rsidRPr="00584458">
        <w:rPr>
          <w:rFonts w:ascii="Times New Roman" w:hAnsi="Times New Roman" w:cs="Times New Roman"/>
          <w:sz w:val="28"/>
          <w:szCs w:val="28"/>
          <w:lang w:val="uk-UA"/>
        </w:rPr>
        <w:t>дповідальності на себе, нездатності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за допомогою,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80A" w:rsidRPr="00584458">
        <w:rPr>
          <w:rFonts w:ascii="Times New Roman" w:hAnsi="Times New Roman" w:cs="Times New Roman"/>
          <w:sz w:val="28"/>
          <w:szCs w:val="28"/>
          <w:lang w:val="uk-UA"/>
        </w:rPr>
        <w:t>невротичного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почуття провини або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, до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інфантильни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прояв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82C06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9DCB49" w14:textId="1263548A" w:rsidR="00CB6F59" w:rsidRPr="00584458" w:rsidRDefault="00CB6F59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Цікаву класифікацію функцій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 пропо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нує І.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>Шаповал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506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>радить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розділити всі функції н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>а дві основні групи: 1) ключові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>або домінуючі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функції; 2) структуровані функції. До перших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(ключови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) функцій відносяться:</w:t>
      </w:r>
    </w:p>
    <w:p w14:paraId="5B8C85B0" w14:textId="6018C236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уникнення </w:t>
      </w:r>
      <w:r w:rsidR="00226EAB" w:rsidRPr="00584458">
        <w:rPr>
          <w:rFonts w:ascii="Times New Roman" w:hAnsi="Times New Roman" w:cs="Times New Roman"/>
          <w:sz w:val="28"/>
          <w:szCs w:val="28"/>
          <w:lang w:val="uk-UA"/>
        </w:rPr>
        <w:t>дезорганізуючи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емоційни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переживан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F194D1" w14:textId="77777777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збереження самоповаги; підтримання сильного, несуперечливого,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позитивного почуття власного Я;</w:t>
      </w:r>
    </w:p>
    <w:p w14:paraId="26E6F4A3" w14:textId="4255DADD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спонукання людини </w:t>
      </w:r>
      <w:r w:rsidR="00486AC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опановувати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компенсаторні форми поведінки;</w:t>
      </w:r>
    </w:p>
    <w:p w14:paraId="0543DB79" w14:textId="77777777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запобігання доступу особистості до самої себе;</w:t>
      </w:r>
    </w:p>
    <w:p w14:paraId="174764A9" w14:textId="77777777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самообмеження і забезпечення автономності через цивілізаційні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механізми самоконтролю;</w:t>
      </w:r>
    </w:p>
    <w:p w14:paraId="28ED679C" w14:textId="77777777" w:rsidR="00CB6F59" w:rsidRPr="00584458" w:rsidRDefault="00CB6F59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регуляція адаптації, розвитку та формування особистості через</w:t>
      </w:r>
      <w:r w:rsidR="00DF715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обмеження її активності.</w:t>
      </w:r>
    </w:p>
    <w:p w14:paraId="36AC98B3" w14:textId="1959BE09" w:rsidR="00CB6F59" w:rsidRPr="00584458" w:rsidRDefault="00CF6661" w:rsidP="00DF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До структурованих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функцій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автор відносить:</w:t>
      </w:r>
    </w:p>
    <w:p w14:paraId="166ADA61" w14:textId="7B2EDDF3" w:rsidR="00CB6F59" w:rsidRPr="00584458" w:rsidRDefault="00486AC0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розмежування Я і не-Я, допус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 можливого при контакті, вибір 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форми контакту, взаємодія з в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ажливими частинами самого себе, </w:t>
      </w:r>
      <w:r w:rsidR="00A513ED" w:rsidRPr="00584458">
        <w:rPr>
          <w:rFonts w:ascii="Times New Roman" w:hAnsi="Times New Roman" w:cs="Times New Roman"/>
          <w:sz w:val="28"/>
          <w:szCs w:val="28"/>
          <w:lang w:val="uk-UA"/>
        </w:rPr>
        <w:t>розширення діапазону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вираження себе;</w:t>
      </w:r>
    </w:p>
    <w:p w14:paraId="1C487C6E" w14:textId="04113AE3" w:rsidR="00CB6F59" w:rsidRPr="00584458" w:rsidRDefault="00486AC0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суб’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єктності, виз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начення особистої ідентичності, 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створення можливості та інструменту рівноправного взаємодії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створення можливості селекції зо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внішніх впливів, визначення меж 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особистої відповідальності;</w:t>
      </w:r>
    </w:p>
    <w:p w14:paraId="23DA3C7D" w14:textId="5599AC5D" w:rsidR="00B576D4" w:rsidRPr="00584458" w:rsidRDefault="00486AC0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="0025280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>активна ізоляція від шкідливих впливів або допущення злиття зі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80A" w:rsidRPr="00584458">
        <w:rPr>
          <w:rFonts w:ascii="Times New Roman" w:hAnsi="Times New Roman" w:cs="Times New Roman"/>
          <w:sz w:val="28"/>
          <w:szCs w:val="28"/>
          <w:lang w:val="uk-UA"/>
        </w:rPr>
        <w:t>світом; активне вбирання</w:t>
      </w:r>
      <w:r w:rsidR="00CB6F5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(задоволення потреб) або віддача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(самовираження)</w:t>
      </w:r>
      <w:r w:rsidR="009A740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; активне стримування,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7408" w:rsidRPr="00584458">
        <w:rPr>
          <w:rFonts w:ascii="Times New Roman" w:hAnsi="Times New Roman" w:cs="Times New Roman"/>
          <w:sz w:val="28"/>
          <w:szCs w:val="28"/>
          <w:lang w:val="uk-UA"/>
        </w:rPr>
        <w:t>контейне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>рування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енергії; спокійно-нейтральне узгодження з Світом;</w:t>
      </w:r>
    </w:p>
    <w:p w14:paraId="064F478D" w14:textId="245CAD24" w:rsidR="00B576D4" w:rsidRPr="00584458" w:rsidRDefault="00486AC0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диференціація, ідентифікація і інтеграція Я; комунікація, соціалізація і соціальна реалізація Я;</w:t>
      </w:r>
    </w:p>
    <w:p w14:paraId="2A78B248" w14:textId="372CA961" w:rsidR="00B576D4" w:rsidRPr="00584458" w:rsidRDefault="00486AC0" w:rsidP="00486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спонукання до подолання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>; пригнічення активності зовнішніми вимогами; позначення меж віртуального стану, вихід за межі якого не є актуальним для досягнення мети (межі-каталізатори, інгібітори і маркери)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C47A0" w14:textId="77777777" w:rsidR="00B576D4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Людина, визначаючи свій індивідуальний простір, змінює психологічні межі: то звужує їх, то розширює. Успішно адаптуватися – означає досягти такого стану взаємовідносин особистості та групи, коли особистість без тривалих зовнішніх та внутрішніх конфліктів ефективно виконує свою провідну діяльність, задовольняє свої основні соціогенні потреби в повній мірі, йде назустріч тим рольовим очікуванням, котрі висуває до неї еталонна група, переживає стани самоствердження та вільного вираження своїх творчих здібностей. Під соціальною адаптацією 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розуміються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способи пристосування, регулювання, гармонізації взаємодії індивіда з оточенням: при цьому індивід виступає як активний суб’єкт, який адаптується до середовища у відповідності зі своїми потребами, інтересами, прагненнями і активно самовизначається</w:t>
      </w:r>
      <w:r w:rsidR="00636CD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7; 29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634AC4D" w14:textId="77777777" w:rsidR="00B576D4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Прийнято в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иділяти такі типи особистих меж:</w:t>
      </w:r>
    </w:p>
    <w:p w14:paraId="1DC2E476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1. М'які, коли людина зливається з іншими людьми.</w:t>
      </w:r>
    </w:p>
    <w:p w14:paraId="58C33837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2. Губчасті – вбирають чуже, люди невпевнені в собі.</w:t>
      </w:r>
    </w:p>
    <w:p w14:paraId="54507C68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3. Жорсткі – людина в усіх ситуаціях не змінює свій психологічний простір. Хто намагається порушити його – отримує жорстку відсіч. Іноді це призводить до проблем в особистому житті.</w:t>
      </w:r>
    </w:p>
    <w:p w14:paraId="2EC1873C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4. Гнучкі, які змінюються залежно від ситуації.</w:t>
      </w:r>
    </w:p>
    <w:p w14:paraId="516DE063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Іноді психологічні межі особистості порушують інші люди.</w:t>
      </w:r>
    </w:p>
    <w:p w14:paraId="7F461CC3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Звинувачують інших людей у своїх проблемах.</w:t>
      </w:r>
    </w:p>
    <w:p w14:paraId="3FCA6D22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- Контролюють поведінку людей, що їх оточують.</w:t>
      </w:r>
    </w:p>
    <w:p w14:paraId="53C99AC6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Дають поради іншим, що і як потрібно робити.</w:t>
      </w:r>
    </w:p>
    <w:p w14:paraId="78438D92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Дають установки, які події і як розцінювати.</w:t>
      </w:r>
    </w:p>
    <w:p w14:paraId="529B0C9B" w14:textId="77777777" w:rsidR="00B576D4" w:rsidRPr="00584458" w:rsidRDefault="00B576D4" w:rsidP="00447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Дають негативу оцін</w:t>
      </w:r>
      <w:r w:rsidR="00636CD1" w:rsidRPr="00584458">
        <w:rPr>
          <w:rFonts w:ascii="Times New Roman" w:hAnsi="Times New Roman" w:cs="Times New Roman"/>
          <w:sz w:val="28"/>
          <w:szCs w:val="28"/>
          <w:lang w:val="uk-UA"/>
        </w:rPr>
        <w:t>ку зо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внішності і особистості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7; 19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F65CF" w14:textId="77777777" w:rsidR="00B576D4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Людина, у чиї межі вторглися інші, відчуває страх, гнів, фрустрацію, намагається уникати спілкування.</w:t>
      </w:r>
    </w:p>
    <w:p w14:paraId="18318554" w14:textId="77777777" w:rsidR="00B576D4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Якщо межі слабкі, у них </w:t>
      </w:r>
      <w:r w:rsidR="008F4F94" w:rsidRPr="00584458">
        <w:rPr>
          <w:rFonts w:ascii="Times New Roman" w:hAnsi="Times New Roman" w:cs="Times New Roman"/>
          <w:sz w:val="28"/>
          <w:szCs w:val="28"/>
          <w:lang w:val="uk-UA"/>
        </w:rPr>
        <w:t>втручаються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досить регулярно, така людина відчуває досить сильний стрес, вона не може адекватно захистити себе від нападу. Такі люди відчувають себе невдахами, звинувачують себе у всіх невдачах та негараздах.</w:t>
      </w:r>
    </w:p>
    <w:p w14:paraId="3ED493CC" w14:textId="77777777" w:rsidR="00B576D4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 люд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зі слабкими межами 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існує ризик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розви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тку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депресі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вона не може зупинити постійні вторгнення. 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При цьому, слід зауважити – ч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им слабші у </w:t>
      </w:r>
      <w:r w:rsidR="00BE037D" w:rsidRPr="00584458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межі, тим частіше </w:t>
      </w:r>
      <w:r w:rsidR="00636CD1" w:rsidRPr="00584458">
        <w:rPr>
          <w:rFonts w:ascii="Times New Roman" w:hAnsi="Times New Roman" w:cs="Times New Roman"/>
          <w:sz w:val="28"/>
          <w:szCs w:val="28"/>
          <w:lang w:val="uk-UA"/>
        </w:rPr>
        <w:t>вона порушує межі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інших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7; 9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14E1D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36E05B" w14:textId="65E3C070" w:rsidR="00C14E1D" w:rsidRPr="00584458" w:rsidRDefault="00C14E1D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CE50E6" w:rsidRPr="0058445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</w:t>
      </w:r>
      <w:r w:rsidR="00CE50E6" w:rsidRPr="0058445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CE50E6" w:rsidRPr="00584458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Карелін, що є автором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схеми дослідження психологічних меж, </w:t>
      </w:r>
      <w:r w:rsidR="00CE50E6" w:rsidRPr="00584458">
        <w:rPr>
          <w:rFonts w:ascii="Times New Roman" w:hAnsi="Times New Roman" w:cs="Times New Roman"/>
          <w:sz w:val="28"/>
          <w:szCs w:val="28"/>
          <w:lang w:val="uk-UA"/>
        </w:rPr>
        <w:t>наголошує на важливості дослідження цього феномену із врахуванням соціально-психологічних контекстів [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E50E6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A0ECC" w14:textId="77777777" w:rsidR="00794FB5" w:rsidRPr="00584458" w:rsidRDefault="00B576D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Отже, психологічні межі 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це психологічне утворення, що виникає в результаті взаємодії або встановлення паритетних відносин між прагненням зберегти спонтанність й автентичність та нео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бхідністю соціальної адаптації. Щоб бути </w:t>
      </w:r>
      <w:r w:rsidR="001C6A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соціалізованою та 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самодостатньою</w:t>
      </w:r>
      <w:r w:rsidR="001C6A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особистістю, необхідно чітко відчувати свої</w:t>
      </w:r>
      <w:r w:rsidR="00074A83" w:rsidRPr="00584458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74A83" w:rsidRPr="00584458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партнера по спілкуванню</w:t>
      </w:r>
      <w:r w:rsidR="00074A8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43B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нагальні психічні стани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, вміти рефлексувати</w:t>
      </w:r>
      <w:r w:rsidR="007F171B" w:rsidRPr="00584458">
        <w:rPr>
          <w:rFonts w:ascii="Times New Roman" w:hAnsi="Times New Roman" w:cs="Times New Roman"/>
          <w:sz w:val="28"/>
          <w:szCs w:val="28"/>
          <w:lang w:val="uk-UA"/>
        </w:rPr>
        <w:t>, розвивати навички емпатії.</w:t>
      </w:r>
      <w:r w:rsidR="001C6A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Все це неможливо сформувати без встановлення психологічних меж при спілкуванні. </w:t>
      </w:r>
    </w:p>
    <w:p w14:paraId="14269F2C" w14:textId="77699A8E" w:rsidR="00B576D4" w:rsidRPr="00584458" w:rsidRDefault="0020465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Потреба у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встановленні 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настільки важлива, як і базові потреби. Якщо психологічні межі не встановлені або встановлені не чітко, то люд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>на буде почувати себе не комфортно, пригнічено, не буде здатна до продуктивної діяльності 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можлив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65E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матиме</w:t>
      </w:r>
      <w:r w:rsidR="00B576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>у подальшому проблеми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F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психологічним здоров’ям.</w:t>
      </w:r>
    </w:p>
    <w:p w14:paraId="28B52684" w14:textId="77777777" w:rsidR="009A7408" w:rsidRPr="00584458" w:rsidRDefault="009A7408" w:rsidP="000D5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934D06" w14:textId="77777777" w:rsidR="00382103" w:rsidRPr="00584458" w:rsidRDefault="006719C3" w:rsidP="004478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</w:t>
      </w:r>
      <w:r w:rsidR="00B576D4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6C00" w:rsidRPr="00584458">
        <w:rPr>
          <w:rStyle w:val="FontStyle56"/>
          <w:b/>
          <w:sz w:val="28"/>
          <w:szCs w:val="28"/>
          <w:lang w:val="uk-UA"/>
        </w:rPr>
        <w:t>Самооцінка як важливий чинник психічного розвитку і самовдосконалення особистості</w:t>
      </w:r>
    </w:p>
    <w:p w14:paraId="2AF544FF" w14:textId="40C4983B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Самооцінка – оцінка особистістю самої себе, своїх можливостей, якостей та місця серед інших людей [16].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Самооцінка має комплексний характер, оскільки розповсюджується на різні появи особистості – інтелект, зовнішні дані, успішність у спілкуванні тощо. Вона також є динамічною, так як може змінюватись впродовж життя</w:t>
      </w:r>
      <w:r w:rsidR="00D6408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[10].</w:t>
      </w:r>
    </w:p>
    <w:p w14:paraId="1E64A47C" w14:textId="5A63B216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того, як самооцінка, що має суб'єктивний характер, співвідноситься з реальними проявами людини, вона поділяється на види: занижена, завищена та адекватна (середня, оптимальна). Адекватна самооцінка </w:t>
      </w:r>
      <w:r w:rsidR="00D64084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та, що відповідає реальності. Неадекватна самооцінка (занижена або завищена) – коли людина себе неправильно оцінює. Неа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>декватна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завищеною – для неї характерна переоцінка людиною своїх позитивних якостей та заниженою, яка проявляється через применшення своїх переваг або перебільшення недоліків [10; 16; 21].</w:t>
      </w:r>
    </w:p>
    <w:p w14:paraId="1606E538" w14:textId="60F12771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Структура самооцінки розглядається дослідниками як така, що має дві складові – когнітивна і емоційна, що нерозривно функціонують. Перша відображає знання людини про себе в різній ступені оформленості та узагальненості, друга – ставлення до себе, «афект на себе». Знання про себе особистість отримує в соціальному контексті, і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вони обов’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язково </w:t>
      </w:r>
      <w:r w:rsidR="0010692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підкріплюються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емоціями. Проте, якісні відмінності виділених елементів придає їх єдності внутрішньо диференційованих характер[16].</w:t>
      </w:r>
    </w:p>
    <w:p w14:paraId="2194435A" w14:textId="109876B1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За К.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Роджерсом, самооцінка формується на основі позитивних оцінок оточуючих людей. Для формування позитивної Я-концепції та адекватної самооцінки, людина має почувати себе прийнятою, це буде сприяти </w:t>
      </w:r>
      <w:r w:rsidR="00B8139F" w:rsidRPr="0058445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самоактуалізації [23].</w:t>
      </w:r>
    </w:p>
    <w:p w14:paraId="4FE89B67" w14:textId="23D2C0F9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Самооцінка буває трьох видів: завищена, занижена та адекватна. На формування самооцінки впливають багато різних факторів, але основні 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це позитивні оцінки оточуючих людей і виховання (сприймання дитини як особистості) в сім’ї.</w:t>
      </w:r>
    </w:p>
    <w:p w14:paraId="299E91BD" w14:textId="719EC75C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було зазначено вище, важливу роль в формуванні самооцінки дослідники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відводять сім’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ї. Відомо, що нестача любові з боку близьких, породжує у дитини дефіцит самоставлення аж до неприйняття себе. До факторів, які впливають на формування самооцінки, належать такі як стиль виховання в сім'ї, зацікавленість дорослих у справах дитини; в школі – педагогічна оцінка, 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ученість дітей в оцінну діяльність. Зокрема, при використанні у вихованні дитини стилю гіпоопіки, у дитини як правило, формується неадекватна, а саме</w:t>
      </w:r>
      <w:r w:rsidR="00447830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низька оцінка себе, своїх якостей. Завищена</w:t>
      </w:r>
      <w:r w:rsidR="004B5BD4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або знову ж таки занижена самооцінка</w:t>
      </w:r>
      <w:r w:rsidR="004B5BD4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може сформуватись при так званій гіперопіці, оскільки дитину або вихваляють без її реальних здобутків або роблять все за неї, без можливості відчути власні сили, домогтись перемоги при подоланні труднощів.</w:t>
      </w:r>
    </w:p>
    <w:p w14:paraId="4349D8E6" w14:textId="77777777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E4DC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адекватної самооцінки важливими є три моменти:</w:t>
      </w:r>
    </w:p>
    <w:p w14:paraId="0312D636" w14:textId="77777777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Вагому роль у формуванні відіграє співвідношення реального Я та ідеального Я, тобто такою якою людина хоче бути.</w:t>
      </w:r>
    </w:p>
    <w:p w14:paraId="04B08341" w14:textId="77777777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Важливий фактор формування самооцінки пов’язаний з інтеріоризацією соціальних реакцій індивіда. Пояснюється тим, що особа схи</w:t>
      </w:r>
      <w:r w:rsidR="00345C38" w:rsidRPr="00584458">
        <w:rPr>
          <w:rFonts w:ascii="Times New Roman" w:hAnsi="Times New Roman" w:cs="Times New Roman"/>
          <w:sz w:val="28"/>
          <w:szCs w:val="28"/>
          <w:lang w:val="uk-UA"/>
        </w:rPr>
        <w:t>льна оцінювати себе таким чином,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 її оцінюють інші люди.</w:t>
      </w:r>
    </w:p>
    <w:p w14:paraId="02A7F97C" w14:textId="77777777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Індивід оцінює успішність своїх дій, вчинків через формат своєї ідентичності [1; 16].</w:t>
      </w:r>
    </w:p>
    <w:p w14:paraId="011ABC3E" w14:textId="77777777" w:rsidR="00696A05" w:rsidRPr="00584458" w:rsidRDefault="00696A05" w:rsidP="0069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3309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при розгляді процесу формування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самооцінки важливі механізми розуміння себе та інших людей, а саме: рефлексія, ідентифікація та емпатія. Важливо також акцентувати на визначальному значенні впливу на самооцінку успіхів у продуктивних видах діяльності, оскільки тільки відчуття перемоги, власної спроможності, подолання труднощів при виконанні складних завдань надає людині впевненість у власних силах. </w:t>
      </w:r>
    </w:p>
    <w:p w14:paraId="79B45591" w14:textId="5AFAFA7D" w:rsidR="00EF217E" w:rsidRPr="00584458" w:rsidRDefault="00696A05" w:rsidP="005B18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Отже, самооцінка – оцінка особистістю самої себе, своїх можливостей, якостей та її місце серед інших людей. Самооцінка </w:t>
      </w:r>
      <w:r w:rsidR="00A65555" w:rsidRPr="00584458">
        <w:rPr>
          <w:rFonts w:ascii="Times New Roman" w:hAnsi="Times New Roman" w:cs="Times New Roman"/>
          <w:sz w:val="28"/>
          <w:szCs w:val="28"/>
          <w:lang w:val="uk-UA"/>
        </w:rPr>
        <w:t>віді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грає вирішальну роль у становленні особистості та її взаємовідносинах з оточуючими, успіхах у діяльності. </w:t>
      </w:r>
    </w:p>
    <w:p w14:paraId="16438AB5" w14:textId="705617A6" w:rsidR="00046C9C" w:rsidRPr="00584458" w:rsidRDefault="006719C3" w:rsidP="00A65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1.3</w:t>
      </w:r>
      <w:r w:rsidR="00A65555" w:rsidRPr="005844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E71A4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6C9C" w:rsidRPr="0058445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Становлення психологічних меж та самооцінки у юнацькому віці</w:t>
      </w:r>
    </w:p>
    <w:p w14:paraId="382D009F" w14:textId="77777777" w:rsidR="003A2C35" w:rsidRPr="00584458" w:rsidRDefault="00AE71A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 віковій психології даний вік характеризують як період формування стійкої системи цінностей, становлення самосвідомості та формування соціального статусу особи.</w:t>
      </w:r>
    </w:p>
    <w:p w14:paraId="317D9673" w14:textId="6C7C35E9" w:rsidR="00F07B3D" w:rsidRPr="00584458" w:rsidRDefault="008455D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>Нартова-Бочавер [1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] підкреслює нелінійність і ненормативність розвитку </w:t>
      </w:r>
      <w:r w:rsidR="00A65555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Становлення в онтогенезі психологічної межі включає послідовний перехід від неподільності і симбіозу в дитинстві до автономності т</w:t>
      </w:r>
      <w:r w:rsidR="00CC37BC" w:rsidRPr="00584458">
        <w:rPr>
          <w:rFonts w:ascii="Times New Roman" w:hAnsi="Times New Roman" w:cs="Times New Roman"/>
          <w:sz w:val="28"/>
          <w:szCs w:val="28"/>
          <w:lang w:val="uk-UA"/>
        </w:rPr>
        <w:t>а незалежності, властивої зрілій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(додамо, </w:t>
      </w:r>
      <w:r w:rsidR="0005644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вік настання зрілості в сучасних умовах не має фіксованого значення і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5644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індивідуальним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) з відповідн</w:t>
      </w:r>
      <w:r w:rsidR="0039138D" w:rsidRPr="0058445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широт</w:t>
      </w:r>
      <w:r w:rsidR="0039138D" w:rsidRPr="0058445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 диференціаці</w:t>
      </w:r>
      <w:r w:rsidR="0039138D" w:rsidRPr="00584458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організації життєвого простору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При цьому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тілесність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 що відчувається в стресових ситуаціях, по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ступово доповнюється межами суб’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єктивно значущих аспектів буття, що не мають чіткої просторово-часової локалізації (наприклад, цінності, смисли, світоглядні позиції, смакові переваги). Даний процес також супроводжується ускладненням способів маркування та захисту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а кумуляція епізодів відстоювання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сприяє суверенізації психологічного простору особистості.</w:t>
      </w:r>
    </w:p>
    <w:p w14:paraId="3A018694" w14:textId="46A1A229" w:rsidR="00C55B1A" w:rsidRPr="00584458" w:rsidRDefault="00C55B1A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Найбільш інтенсивним періодом формування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є дитячий вік, коли дитина включається в систему соціальних відносин, адаптується, накопичуючи життєвий</w:t>
      </w:r>
      <w:r w:rsidR="009B0D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досвід. Психологічні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межі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виступають свого роду «</w:t>
      </w:r>
      <w:r w:rsidR="004E4206" w:rsidRPr="00584458">
        <w:rPr>
          <w:rFonts w:ascii="Times New Roman" w:hAnsi="Times New Roman" w:cs="Times New Roman"/>
          <w:sz w:val="28"/>
          <w:szCs w:val="28"/>
          <w:lang w:val="uk-UA"/>
        </w:rPr>
        <w:t>буфер</w:t>
      </w:r>
      <w:r w:rsidR="009B0DFE" w:rsidRPr="0058445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», який допомагає дитині «вбудуватися в суспільство»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94BC92" w14:textId="7C5D1408" w:rsidR="00C55B1A" w:rsidRPr="00584458" w:rsidRDefault="00C55B1A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Вважається, що в п</w:t>
      </w:r>
      <w:r w:rsidR="000F0B2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ідлітково-юнацькому віці </w:t>
      </w:r>
      <w:r w:rsidR="00C5334C" w:rsidRPr="00584458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досягають оптимальних показників: їх ефективне функціонування визначається активністю, г</w:t>
      </w:r>
      <w:r w:rsidR="000F0B26" w:rsidRPr="00584458">
        <w:rPr>
          <w:rFonts w:ascii="Times New Roman" w:hAnsi="Times New Roman" w:cs="Times New Roman"/>
          <w:sz w:val="28"/>
          <w:szCs w:val="28"/>
          <w:lang w:val="uk-UA"/>
        </w:rPr>
        <w:t>нучкістю, здатністю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утримувати і захищати вербальними засобами; менша ефективність кор</w:t>
      </w:r>
      <w:r w:rsidR="000F0B26" w:rsidRPr="00584458">
        <w:rPr>
          <w:rFonts w:ascii="Times New Roman" w:hAnsi="Times New Roman" w:cs="Times New Roman"/>
          <w:sz w:val="28"/>
          <w:szCs w:val="28"/>
          <w:lang w:val="uk-UA"/>
        </w:rPr>
        <w:t>елює з проникністю, недиференційова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>ністю, неадаптивніст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ю, труднощами регуляції і контролю, фізичним захистом а</w:t>
      </w:r>
      <w:r w:rsidR="000F0B26" w:rsidRPr="00584458">
        <w:rPr>
          <w:rFonts w:ascii="Times New Roman" w:hAnsi="Times New Roman" w:cs="Times New Roman"/>
          <w:sz w:val="28"/>
          <w:szCs w:val="28"/>
          <w:lang w:val="uk-UA"/>
        </w:rPr>
        <w:t>бо з використанням соціально не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схвалюваних способів поведінки. Оптимальний варіант розвитку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вже в підлітково-юнацькому віці вибудовувати адекватну систему взаємодії з зовнішньої і внутрішньої реальністю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[12; 22]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320F4" w14:textId="47325246" w:rsidR="00F07B3D" w:rsidRPr="00584458" w:rsidRDefault="00F07B3D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Важливою соціально-психологічною характеристикою особистості в юнацькому віці є її самооцінка. Самооцінка – це оцінка особистістю самої себе, своїх можливостей, здібностей, якостей 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і свого місця серед інших людей. Вона значною мірою визначає її активність, </w:t>
      </w:r>
      <w:r w:rsidR="00894D95" w:rsidRPr="00584458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 себе та інших людей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E40A69" w14:textId="34849FE6" w:rsidR="00BB3B4C" w:rsidRPr="00584458" w:rsidRDefault="0095576A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роль в усвідомленні своїх якостей і самооцінки в юнацькому віці належить саморефлек</w:t>
      </w:r>
      <w:r w:rsidR="00927EE3" w:rsidRPr="00584458">
        <w:rPr>
          <w:rFonts w:ascii="Times New Roman" w:hAnsi="Times New Roman" w:cs="Times New Roman"/>
          <w:sz w:val="28"/>
          <w:szCs w:val="28"/>
          <w:lang w:val="uk-UA"/>
        </w:rPr>
        <w:t>сії. Для юнаків характерне само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>поглиблення і виявляється воно або через постійний контроль своєї поведінки за допомогою самоспостереження, або через самоспоглядання і самоаналіз, що передбачає певний відхід від дії, поглиблення в аналіз свого «я», таким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яке воно є зараз, таким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яким я намагаюсь стати, яким я повинен стати, яким би я хотів стати. Цей аналіз може проводи</w:t>
      </w:r>
      <w:r w:rsidR="00927EE3" w:rsidRPr="00584458">
        <w:rPr>
          <w:rFonts w:ascii="Times New Roman" w:hAnsi="Times New Roman" w:cs="Times New Roman"/>
          <w:sz w:val="28"/>
          <w:szCs w:val="28"/>
          <w:lang w:val="uk-UA"/>
        </w:rPr>
        <w:t>тися в думках, мріях, на папері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2FF8" w:rsidRPr="005844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B3B4C"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27EE3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70027C" w14:textId="73B01DA3" w:rsidR="00BB3B4C" w:rsidRPr="00584458" w:rsidRDefault="0088780B" w:rsidP="000D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ab/>
        <w:t>Основним фактором, який формує самооцінку в юнацькому віц</w:t>
      </w:r>
      <w:r w:rsidR="003223B5" w:rsidRPr="00584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329F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33329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Я-концепція. </w:t>
      </w:r>
      <w:r w:rsidR="003223B5" w:rsidRPr="00584458">
        <w:rPr>
          <w:rFonts w:ascii="Times New Roman" w:hAnsi="Times New Roman" w:cs="Times New Roman"/>
          <w:sz w:val="28"/>
          <w:szCs w:val="28"/>
          <w:lang w:val="uk-UA"/>
        </w:rPr>
        <w:t>В науковій літературі поняття «Я-концепція» з’явилася у зв’язку з необхідністю дослідження і описання глибинних структур і процесів особистості, також тісно пов’язане з поняттями «самосвідомість», «самооцінка», «образ Я», «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="003223B5" w:rsidRPr="00584458">
        <w:rPr>
          <w:rFonts w:ascii="Times New Roman" w:hAnsi="Times New Roman" w:cs="Times New Roman"/>
          <w:sz w:val="28"/>
          <w:szCs w:val="28"/>
          <w:lang w:val="uk-UA"/>
        </w:rPr>
        <w:t>Я», «картина Я», «уявлення про себе»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[1; 16]</w:t>
      </w:r>
      <w:r w:rsidR="003223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71C2C8E" w14:textId="77777777" w:rsidR="003223B5" w:rsidRPr="00584458" w:rsidRDefault="003223B5" w:rsidP="000D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Я-концепція в юнацькому віці виникає у процесі соціальної взаємодії, як неминучий і завжди унікальний продукт психічного розвитку, як відносно стійке і одночасно схильне до внутрішніх сумнівів і змінам. </w:t>
      </w:r>
    </w:p>
    <w:p w14:paraId="0EE637CE" w14:textId="5D230B49" w:rsidR="003223B5" w:rsidRPr="00584458" w:rsidRDefault="003223B5" w:rsidP="000D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ab/>
        <w:t>В юнацькому віці формування адекватної самооцінки – одн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із важливих за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вдань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29F" w:rsidRPr="00584458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завищена або занижена самооцінка призводять до серйозних внутрішніх і міжособистісних конфліктів</w:t>
      </w:r>
      <w:r w:rsidR="00634A2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[12]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0F782D3" w14:textId="0D92C162" w:rsidR="00EF217E" w:rsidRPr="00584458" w:rsidRDefault="00724C72" w:rsidP="000D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ab/>
        <w:t>Занижена самооцінка веде до пониженої сам</w:t>
      </w:r>
      <w:r w:rsidR="00A41AC1" w:rsidRPr="00584458">
        <w:rPr>
          <w:rFonts w:ascii="Times New Roman" w:hAnsi="Times New Roman" w:cs="Times New Roman"/>
          <w:sz w:val="28"/>
          <w:szCs w:val="28"/>
          <w:lang w:val="uk-UA"/>
        </w:rPr>
        <w:t>оповаги, яка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робить уявлення про самого себе суперечливим і нестійким, а людину невпевненою в собі. Такі юнаки мають тенденцію до повної непомітності в спілкуванні, боляче реагують на </w:t>
      </w:r>
      <w:r w:rsidR="0033329F" w:rsidRPr="00584458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 себе, жарт, сміх, критику. Їх не «бачать» і не обирають в лідери. Вони рідко беруть участь в суспільній діяльності, не вміють захистити себе і не висловлюють свою думку. У таких молодих людей частіше за все розвивається почуття ізоляц</w:t>
      </w:r>
      <w:r w:rsidR="0033329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ії, замкнутості та самотності.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 суспільстві вони часто відчувають незручність та напругу, що перешкоджає спілкуванню з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оточуючими. 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такі юнаки хочуть подобатися іншим, на них легко вплинути і управляти ними; вони дозволяють іншим приймати за себе рішення, відчувають невпевненість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 собі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9; 22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91DCC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6299D8" w14:textId="4E7E31A7" w:rsidR="00891DCC" w:rsidRPr="00584458" w:rsidRDefault="00724C72" w:rsidP="00EF2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Отже, самооцінка є одною із найважливіших соціально-психологічних характеристик 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в юнацькому віці. Саме в цей період людина починає усвідомлювати свою особливість і неповторність, в її свідомості відбувається поступова переорієнтація </w:t>
      </w:r>
      <w:r w:rsidR="00A41AC1" w:rsidRPr="00584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 зовнішніх оцінок та внутрішні. В юнацькому віці формування адекватної самооцінки дуже важливо, </w:t>
      </w:r>
      <w:r w:rsidR="00151669" w:rsidRPr="00584458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дві крайності, а саме занижена або завищена самооцінка</w:t>
      </w:r>
      <w:r w:rsidR="0064621C" w:rsidRPr="00584458">
        <w:rPr>
          <w:rFonts w:ascii="Times New Roman" w:hAnsi="Times New Roman" w:cs="Times New Roman"/>
          <w:sz w:val="28"/>
          <w:szCs w:val="28"/>
          <w:lang w:val="uk-UA"/>
        </w:rPr>
        <w:t>, можуть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64621C" w:rsidRPr="005844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вести до внутрішніх та міжособистісних конфліктів. </w:t>
      </w:r>
    </w:p>
    <w:p w14:paraId="3BB4A7FE" w14:textId="5D54A035" w:rsidR="00174E11" w:rsidRPr="00584458" w:rsidRDefault="00891DCC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Окрім того</w:t>
      </w:r>
      <w:r w:rsidR="00151669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>даний вік характеризують як період формування стійкої системи цінностей, становлення самосвідомості та формування соціального статусу особи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51669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9DA1C7" w14:textId="1C4020BB" w:rsidR="000E1EA5" w:rsidRPr="00584458" w:rsidRDefault="00EF217E" w:rsidP="00CD4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можемо </w:t>
      </w:r>
      <w:r w:rsidR="00CD41AB" w:rsidRPr="00584458">
        <w:rPr>
          <w:rFonts w:ascii="Times New Roman" w:hAnsi="Times New Roman" w:cs="Times New Roman"/>
          <w:sz w:val="28"/>
          <w:szCs w:val="28"/>
          <w:lang w:val="uk-UA"/>
        </w:rPr>
        <w:t>зазначити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, що у</w:t>
      </w:r>
      <w:r w:rsidR="00924DD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юнацькому віці психологічні </w:t>
      </w:r>
      <w:r w:rsidR="00A36653">
        <w:rPr>
          <w:rFonts w:ascii="Times New Roman" w:hAnsi="Times New Roman" w:cs="Times New Roman"/>
          <w:sz w:val="28"/>
          <w:szCs w:val="28"/>
          <w:lang w:val="uk-UA"/>
        </w:rPr>
        <w:t xml:space="preserve">межі </w:t>
      </w:r>
      <w:r w:rsidR="000E1EA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активно формуються і починають ефективно функціонувати. </w:t>
      </w:r>
      <w:r w:rsidR="00D82FB7" w:rsidRPr="00584458">
        <w:rPr>
          <w:rFonts w:ascii="Times New Roman" w:hAnsi="Times New Roman" w:cs="Times New Roman"/>
          <w:sz w:val="28"/>
          <w:szCs w:val="28"/>
          <w:lang w:val="uk-UA"/>
        </w:rPr>
        <w:t>У цей віковий період,</w:t>
      </w:r>
      <w:r w:rsidR="000E1EA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структурі «Я-Концепції» </w:t>
      </w:r>
      <w:r w:rsidR="004E09BE" w:rsidRPr="00584458">
        <w:rPr>
          <w:rFonts w:ascii="Times New Roman" w:hAnsi="Times New Roman" w:cs="Times New Roman"/>
          <w:sz w:val="28"/>
          <w:szCs w:val="28"/>
          <w:lang w:val="uk-UA"/>
        </w:rPr>
        <w:t>самооцінка займає провідну роль у розвитку особистості юнака.</w:t>
      </w:r>
    </w:p>
    <w:p w14:paraId="66541559" w14:textId="1292F762" w:rsidR="00CD41AB" w:rsidRPr="00584458" w:rsidRDefault="00CD41AB" w:rsidP="00CD4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Підводячи підсумок теоретичному аналізу</w:t>
      </w:r>
      <w:r w:rsidR="00151669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царині понять психологічних меж та самооцінки, ми можемо зробити такі висновки:</w:t>
      </w:r>
    </w:p>
    <w:p w14:paraId="42C3F12A" w14:textId="5DF6D2B6" w:rsidR="00CD41AB" w:rsidRPr="00584458" w:rsidRDefault="00CD41AB" w:rsidP="00CD4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Психологічний простір</w:t>
      </w:r>
      <w:r w:rsidR="000F017C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межі людини є необхідн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компоненто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гармонійного розвитку особистості, успішної її адаптації до суспільства.</w:t>
      </w:r>
    </w:p>
    <w:p w14:paraId="7207BF6E" w14:textId="1A2BE623" w:rsidR="00CD41AB" w:rsidRPr="00584458" w:rsidRDefault="00CD41AB" w:rsidP="00CD4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Самооцінка особистості </w:t>
      </w:r>
      <w:r w:rsidR="00710D0D" w:rsidRPr="00584458">
        <w:rPr>
          <w:rFonts w:ascii="Times New Roman" w:hAnsi="Times New Roman" w:cs="Times New Roman"/>
          <w:sz w:val="28"/>
          <w:szCs w:val="28"/>
          <w:lang w:val="uk-UA"/>
        </w:rPr>
        <w:t>це складна, динамічна структура</w:t>
      </w:r>
      <w:r w:rsidR="00227E04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0D0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від якої залежать всі види діяльності особистості.</w:t>
      </w:r>
    </w:p>
    <w:p w14:paraId="2E47E3BC" w14:textId="509AAFFC" w:rsidR="00756EDB" w:rsidRPr="00584458" w:rsidRDefault="00756EDB" w:rsidP="00CD4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664D0" w:rsidRPr="0058445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3664D0" w:rsidRPr="00584458">
        <w:rPr>
          <w:rFonts w:ascii="Times New Roman" w:hAnsi="Times New Roman" w:cs="Times New Roman"/>
          <w:sz w:val="28"/>
          <w:szCs w:val="28"/>
          <w:lang w:val="uk-UA"/>
        </w:rPr>
        <w:t>их меж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самооцінк</w:t>
      </w:r>
      <w:r w:rsidR="003664D0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1AB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актуальним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664D0" w:rsidRPr="00584458">
        <w:rPr>
          <w:rFonts w:ascii="Times New Roman" w:hAnsi="Times New Roman" w:cs="Times New Roman"/>
          <w:sz w:val="28"/>
          <w:szCs w:val="28"/>
          <w:lang w:val="uk-UA"/>
        </w:rPr>
        <w:t>наукових розвідок,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саме у 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95576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юнацького віку, оскільки ці психологічні утворення </w:t>
      </w:r>
      <w:r w:rsidR="0026662F" w:rsidRPr="00584458">
        <w:rPr>
          <w:rFonts w:ascii="Times New Roman" w:hAnsi="Times New Roman" w:cs="Times New Roman"/>
          <w:sz w:val="28"/>
          <w:szCs w:val="28"/>
          <w:lang w:val="uk-UA"/>
        </w:rPr>
        <w:t>є визначальними для роз</w:t>
      </w:r>
      <w:r w:rsidR="00227E04" w:rsidRPr="00584458">
        <w:rPr>
          <w:rFonts w:ascii="Times New Roman" w:hAnsi="Times New Roman" w:cs="Times New Roman"/>
          <w:sz w:val="28"/>
          <w:szCs w:val="28"/>
          <w:lang w:val="uk-UA"/>
        </w:rPr>
        <w:t>витку особистості у цей період.</w:t>
      </w:r>
    </w:p>
    <w:p w14:paraId="16F8780B" w14:textId="77777777" w:rsidR="00F303FE" w:rsidRPr="00584458" w:rsidRDefault="00F303FE" w:rsidP="005648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22022E" w14:textId="77777777" w:rsidR="0056488D" w:rsidRPr="00584458" w:rsidRDefault="0056488D" w:rsidP="00564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BA83CB" w14:textId="77777777" w:rsidR="004B76D4" w:rsidRPr="00584458" w:rsidRDefault="004B76D4" w:rsidP="002F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EB77F" w14:textId="77777777" w:rsidR="004B76D4" w:rsidRPr="00584458" w:rsidRDefault="004B76D4" w:rsidP="002F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B2582F" w14:textId="77777777" w:rsidR="002F3408" w:rsidRPr="00584458" w:rsidRDefault="002F3408" w:rsidP="002F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2</w:t>
      </w:r>
    </w:p>
    <w:p w14:paraId="52EDBCC5" w14:textId="77777777" w:rsidR="0002376B" w:rsidRPr="00584458" w:rsidRDefault="00AD69FE" w:rsidP="00227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 w:eastAsia="hi-IN" w:bidi="hi-IN"/>
        </w:rPr>
        <w:t xml:space="preserve">ЕМПІРИЧНЕ </w:t>
      </w: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ВЗАЄМОЗВ’ЯЗКУ ПСИХОЛОГІЧНИХ МЕЖ ТА САМООЦІНКИ В ЮНАЦЬКОМУ ВІЦІ</w:t>
      </w:r>
    </w:p>
    <w:p w14:paraId="056FA62A" w14:textId="77777777" w:rsidR="00174E11" w:rsidRPr="00584458" w:rsidRDefault="00174E11" w:rsidP="000D529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464F82" w14:textId="77777777" w:rsidR="0002376B" w:rsidRPr="00584458" w:rsidRDefault="0002376B" w:rsidP="00227E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2.1. </w:t>
      </w:r>
      <w:r w:rsidR="00E251A1" w:rsidRPr="005844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Аналіз вибірки та методів дослідження</w:t>
      </w:r>
      <w:r w:rsidRPr="00584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74E11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взаємозв’язку психологічних меж та самооцінки </w:t>
      </w:r>
      <w:r w:rsidR="007708CF" w:rsidRPr="0058445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74E11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юнацькому віці</w:t>
      </w:r>
    </w:p>
    <w:p w14:paraId="4F64F52F" w14:textId="3ED6EE98" w:rsidR="00A00329" w:rsidRPr="00584458" w:rsidRDefault="0016327D" w:rsidP="0063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Емпіричн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вибірк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складалась </w:t>
      </w:r>
      <w:r w:rsidR="002D75F4" w:rsidRPr="005844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з 60 респондентів</w:t>
      </w:r>
      <w:r w:rsidR="00E251A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(37 дівчат, 23 юнаків)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, студентів Херсонського державного університету, віком від 20 до 23 років.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дослідженні 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взяли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участь студенти 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>декількох факультетів та спеціальностей,</w:t>
      </w:r>
      <w:r w:rsidR="002D75F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гуманітарного, природничого спрямування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так і представники точних наук. Для виявлення загальних, характерних тенденцій взаємозв’язку психологічних меж та самооцінки </w:t>
      </w:r>
      <w:r w:rsidR="007708CF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юнацьком</w:t>
      </w:r>
      <w:r w:rsidR="007708CF" w:rsidRPr="00584458">
        <w:rPr>
          <w:rFonts w:ascii="Times New Roman" w:hAnsi="Times New Roman" w:cs="Times New Roman"/>
          <w:sz w:val="28"/>
          <w:szCs w:val="28"/>
          <w:lang w:val="uk-UA"/>
        </w:rPr>
        <w:t>у віці та</w:t>
      </w:r>
      <w:r w:rsidR="00DA5A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для обмеження впливу професійних знань, ми не проводили опитування з респондентами спеціальності «Психологія».</w:t>
      </w:r>
      <w:r w:rsidR="000D529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Дослідження проводилося в жовтні</w:t>
      </w:r>
      <w:r w:rsidR="0007460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- листопаді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2020 року у дистанційній формі. 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>Зважаючи на мету та завдання нашої наукової розвідки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методики: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«Визначення психологічних меж»</w:t>
      </w:r>
      <w:r w:rsidR="00A0032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 Хартман</w:t>
      </w:r>
      <w:r w:rsidR="00A0032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«Шкала самооцінки»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0032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авторська анкета «Психологічні межі»</w:t>
      </w:r>
      <w:r w:rsidR="00D704D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</w:t>
      </w:r>
      <w:r w:rsidR="00F319EB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04D6" w:rsidRPr="005844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0329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1EE66F" w14:textId="00B7A2A2" w:rsidR="00E251A1" w:rsidRPr="00584458" w:rsidRDefault="00E251A1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Авторська анкета «Психологічні межі». 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>Для дослідження загальної обізнаності респондентів поняття «психологічні межі»</w:t>
      </w:r>
      <w:r w:rsidR="00EA7617" w:rsidRPr="00584458">
        <w:rPr>
          <w:rFonts w:ascii="Times New Roman" w:hAnsi="Times New Roman" w:cs="Times New Roman"/>
          <w:sz w:val="28"/>
          <w:szCs w:val="28"/>
          <w:lang w:val="uk-UA"/>
        </w:rPr>
        <w:t>, їх функцій, значення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з’ясування,</w:t>
      </w:r>
      <w:r w:rsidR="007708C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юнацтво усвідомлює </w:t>
      </w:r>
      <w:r w:rsidR="00EA7617" w:rsidRPr="00584458">
        <w:rPr>
          <w:rFonts w:ascii="Times New Roman" w:hAnsi="Times New Roman" w:cs="Times New Roman"/>
          <w:sz w:val="28"/>
          <w:szCs w:val="28"/>
          <w:lang w:val="uk-UA"/>
        </w:rPr>
        <w:t>їх важливість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для власного психологічного благополуччя.</w:t>
      </w:r>
      <w:r w:rsidR="0035540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Анкета 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35540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9 питань, як відкритої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540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так і закритої форми.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7B32C7" w14:textId="1FE6E02B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Тест «Визначення психологічних меж» 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32094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Хартман).</w:t>
      </w: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4"/>
          <w:lang w:val="uk-UA"/>
        </w:rPr>
        <w:t>Мета – виявити тип психологічних меж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 Автор розмежовує поняття «тонкі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або м’які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» та «товсті</w:t>
      </w:r>
      <w:r w:rsidR="00B85DE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або жорсткі</w:t>
      </w:r>
      <w:r w:rsidR="0069644E" w:rsidRPr="00584458">
        <w:rPr>
          <w:rFonts w:ascii="Times New Roman" w:hAnsi="Times New Roman" w:cs="Times New Roman"/>
          <w:sz w:val="28"/>
          <w:szCs w:val="28"/>
          <w:lang w:val="uk-UA"/>
        </w:rPr>
        <w:t>, грубі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» психологічні межі. </w:t>
      </w:r>
      <w:r w:rsidR="000D529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Опитувальник вміщує 18 запитань та має 5 варіантів відповідей: абсолютно невірно; скоріше невірно, ніж вірно; іноді; 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>скоріше вірно, ніж ні</w:t>
      </w:r>
      <w:r w:rsidR="000D529F" w:rsidRPr="00584458">
        <w:rPr>
          <w:rFonts w:ascii="Times New Roman" w:hAnsi="Times New Roman" w:cs="Times New Roman"/>
          <w:sz w:val="28"/>
          <w:szCs w:val="28"/>
          <w:lang w:val="uk-UA"/>
        </w:rPr>
        <w:t>; це повністю відноситься до мене.</w:t>
      </w:r>
    </w:p>
    <w:p w14:paraId="0457B8EA" w14:textId="1C9020B1" w:rsidR="007708CF" w:rsidRPr="00584458" w:rsidRDefault="0002376B" w:rsidP="00B64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Методика «Шкала самооцінки»</w:t>
      </w:r>
      <w:r w:rsidR="00F16335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305D" w:rsidRPr="00584458">
        <w:rPr>
          <w:rFonts w:ascii="Times New Roman" w:hAnsi="Times New Roman" w:cs="Times New Roman"/>
          <w:sz w:val="28"/>
          <w:szCs w:val="28"/>
          <w:lang w:val="uk-UA"/>
        </w:rPr>
        <w:t>(Г.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6335" w:rsidRPr="0058445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A4E1F" w:rsidRPr="00584458">
        <w:rPr>
          <w:rFonts w:ascii="Times New Roman" w:hAnsi="Times New Roman" w:cs="Times New Roman"/>
          <w:sz w:val="28"/>
          <w:szCs w:val="28"/>
          <w:lang w:val="uk-UA"/>
        </w:rPr>
        <w:t>азанцев</w:t>
      </w:r>
      <w:r w:rsidR="00E17D16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6335" w:rsidRPr="005844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Мета </w:t>
      </w:r>
      <w:r w:rsidRPr="0058445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виявити рівень самооцінки особистості. Методика має три показники результатів: низький,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високий та середні</w:t>
      </w:r>
      <w:r w:rsidR="00F319E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й рівні самооцінки особистості, що дозволяє чітко диференціювати показники </w:t>
      </w:r>
      <w:r w:rsidR="00E879BB" w:rsidRPr="00584458">
        <w:rPr>
          <w:rFonts w:ascii="Times New Roman" w:hAnsi="Times New Roman" w:cs="Times New Roman"/>
          <w:sz w:val="28"/>
          <w:szCs w:val="28"/>
          <w:lang w:val="uk-UA"/>
        </w:rPr>
        <w:t>респондентів</w:t>
      </w:r>
      <w:r w:rsidR="00F319EB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633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Опитувальник 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F1633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20 запитань</w:t>
      </w:r>
      <w:r w:rsidR="00EA761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45D9A76" w14:textId="77777777" w:rsidR="00786A5C" w:rsidRPr="00584458" w:rsidRDefault="00786A5C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FB7637" w14:textId="77777777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2.2. Результати емпіричного дослідження рівня самооцінки та особистісних меж</w:t>
      </w:r>
    </w:p>
    <w:p w14:paraId="1AF2CB30" w14:textId="77777777" w:rsidR="00625720" w:rsidRPr="00584458" w:rsidRDefault="00B24BD0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Результати анкетування.</w:t>
      </w:r>
      <w:r w:rsidRPr="00584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25720" w:rsidRPr="00584458">
        <w:rPr>
          <w:rFonts w:ascii="Times New Roman" w:hAnsi="Times New Roman" w:cs="Times New Roman"/>
          <w:bCs/>
          <w:sz w:val="28"/>
          <w:szCs w:val="28"/>
          <w:lang w:val="uk-UA"/>
        </w:rPr>
        <w:t>Після проведення авторської анкети «П</w:t>
      </w:r>
      <w:r w:rsidRPr="00584458">
        <w:rPr>
          <w:rFonts w:ascii="Times New Roman" w:hAnsi="Times New Roman" w:cs="Times New Roman"/>
          <w:bCs/>
          <w:sz w:val="28"/>
          <w:szCs w:val="28"/>
          <w:lang w:val="uk-UA"/>
        </w:rPr>
        <w:t>сихологічні межі» було виявлено:</w:t>
      </w:r>
      <w:r w:rsidR="00625720" w:rsidRPr="00584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F69B48B" w14:textId="7C574B62" w:rsidR="00786953" w:rsidRPr="00584458" w:rsidRDefault="00786953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Чи знайоме вам поняття психологічні межі?</w:t>
      </w:r>
    </w:p>
    <w:p w14:paraId="45403CF8" w14:textId="356095C8" w:rsidR="00786953" w:rsidRPr="00444A85" w:rsidRDefault="00786953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>- 43</w:t>
      </w:r>
      <w:r w:rsidR="00C65D9D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,3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 </w:t>
      </w: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>вважають, що гарно обізнані із цим поняття</w:t>
      </w:r>
      <w:r w:rsidR="00665111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C6FD554" w14:textId="6CFE7244" w:rsidR="00786953" w:rsidRPr="00444A85" w:rsidRDefault="00786953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>- 4</w:t>
      </w:r>
      <w:r w:rsidR="00C65D9D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>% дещо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читали та мають деякі знання про те</w:t>
      </w:r>
      <w:r w:rsidR="00AC18AA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 таке психологічні межі, для чого вони</w:t>
      </w:r>
      <w:r w:rsidR="00AC18AA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</w:t>
      </w:r>
      <w:r w:rsidR="00AC18AA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ими є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 основні функції.</w:t>
      </w:r>
    </w:p>
    <w:p w14:paraId="7957CC2E" w14:textId="551D3C10" w:rsidR="00665111" w:rsidRPr="00584458" w:rsidRDefault="00786953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65D9D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1,7</w:t>
      </w:r>
      <w:r w:rsidR="00625720" w:rsidRPr="00444A85">
        <w:rPr>
          <w:rFonts w:ascii="Times New Roman" w:hAnsi="Times New Roman" w:cs="Times New Roman"/>
          <w:bCs/>
          <w:sz w:val="28"/>
          <w:szCs w:val="28"/>
          <w:lang w:val="uk-UA"/>
        </w:rPr>
        <w:t>% лише поверхово знають про психологічні межі, щось чули, але детальніше</w:t>
      </w:r>
      <w:r w:rsidR="00625720" w:rsidRPr="00584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вивчали</w:t>
      </w:r>
      <w:r w:rsidR="00A006A1" w:rsidRPr="00584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38410AA8" w14:textId="77777777" w:rsidR="00786953" w:rsidRPr="00584458" w:rsidRDefault="00A006A1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Cs/>
          <w:sz w:val="28"/>
          <w:szCs w:val="28"/>
          <w:lang w:val="uk-UA"/>
        </w:rPr>
        <w:t>Отже</w:t>
      </w:r>
      <w:r w:rsidR="00665111" w:rsidRPr="0058445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більшість (57%), вважають, що недостатньо знайомі із цим поняттям.</w:t>
      </w:r>
    </w:p>
    <w:p w14:paraId="324291F2" w14:textId="77777777" w:rsidR="00786953" w:rsidRPr="00584458" w:rsidRDefault="00786953" w:rsidP="000D5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 Ви думаєте, що таке психологічні межі?</w:t>
      </w:r>
    </w:p>
    <w:p w14:paraId="3EE5AC42" w14:textId="285A81F7" w:rsidR="00786953" w:rsidRPr="00584458" w:rsidRDefault="00AC18AA" w:rsidP="000D529F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10% 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не змогли дати визначення психологічним межам; 50% дали визначення, що межі – це певні принципи, бажання, емоції, можливості</w:t>
      </w:r>
      <w:r w:rsidR="00293769" w:rsidRPr="00444A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6A1" w:rsidRPr="00444A85">
        <w:rPr>
          <w:rFonts w:ascii="Times New Roman" w:hAnsi="Times New Roman" w:cs="Times New Roman"/>
          <w:sz w:val="28"/>
          <w:szCs w:val="28"/>
          <w:lang w:val="uk-UA"/>
        </w:rPr>
        <w:t>33,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47F1" w:rsidRPr="00444A8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назвали психологічні меж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і психологічними бар’єрами; </w:t>
      </w:r>
      <w:r w:rsidR="00A006A1" w:rsidRPr="00444A85">
        <w:rPr>
          <w:rFonts w:ascii="Times New Roman" w:hAnsi="Times New Roman" w:cs="Times New Roman"/>
          <w:sz w:val="28"/>
          <w:szCs w:val="28"/>
          <w:lang w:val="uk-UA"/>
        </w:rPr>
        <w:t>6,</w:t>
      </w:r>
      <w:r w:rsidR="00CF4BD9" w:rsidRPr="00444A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006A1" w:rsidRPr="00444A85">
        <w:rPr>
          <w:rFonts w:ascii="Times New Roman" w:hAnsi="Times New Roman" w:cs="Times New Roman"/>
          <w:sz w:val="28"/>
          <w:szCs w:val="28"/>
          <w:lang w:val="uk-UA"/>
        </w:rPr>
        <w:t>означили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психологічні межі, </w:t>
      </w:r>
      <w:r w:rsidR="00A006A1" w:rsidRPr="0058445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зон</w:t>
      </w:r>
      <w:r w:rsidR="00A006A1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комфорту.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482" w:rsidRPr="00584458">
        <w:rPr>
          <w:rFonts w:ascii="Times New Roman" w:hAnsi="Times New Roman" w:cs="Times New Roman"/>
          <w:sz w:val="28"/>
          <w:szCs w:val="28"/>
          <w:lang w:val="uk-UA"/>
        </w:rPr>
        <w:t>Ми можемо стверджувати, що у цілому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ці визначення, не є прийнятними та такими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які передають суть цього поняття.</w:t>
      </w:r>
    </w:p>
    <w:p w14:paraId="0C0E346D" w14:textId="77777777" w:rsidR="00B853D8" w:rsidRPr="00584458" w:rsidRDefault="00B853D8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 Ви гадаєте, чи потрібні людині психологічні межі?</w:t>
      </w:r>
    </w:p>
    <w:p w14:paraId="17FDE1E9" w14:textId="3D08F5E4" w:rsidR="00786953" w:rsidRPr="00584458" w:rsidRDefault="00F9198D" w:rsidP="000D529F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B853D8" w:rsidRPr="00444A85">
        <w:rPr>
          <w:rFonts w:ascii="Times New Roman" w:hAnsi="Times New Roman" w:cs="Times New Roman"/>
          <w:sz w:val="28"/>
          <w:szCs w:val="28"/>
          <w:lang w:val="uk-UA"/>
        </w:rPr>
        <w:t>відповіли</w:t>
      </w:r>
      <w:r w:rsidR="00B853D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ствердно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, що людині необхідні психологічні межі, 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853D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C18AA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53D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сказали, що не потрібні, іншим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3D8" w:rsidRPr="00584458">
        <w:rPr>
          <w:rFonts w:ascii="Times New Roman" w:hAnsi="Times New Roman" w:cs="Times New Roman"/>
          <w:sz w:val="28"/>
          <w:szCs w:val="28"/>
          <w:lang w:val="uk-UA"/>
        </w:rPr>
        <w:t>(5%) було важко відповісти.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Цікаво, виходячи з попередніх відповідей, значна частина опитуваних вважає, що людині потрібні психологічні м</w:t>
      </w:r>
      <w:r w:rsidR="008C4F29" w:rsidRPr="00584458">
        <w:rPr>
          <w:rFonts w:ascii="Times New Roman" w:hAnsi="Times New Roman" w:cs="Times New Roman"/>
          <w:sz w:val="28"/>
          <w:szCs w:val="28"/>
          <w:lang w:val="uk-UA"/>
        </w:rPr>
        <w:t>ежі, при цьому не розуміючи сутності</w:t>
      </w:r>
      <w:r w:rsidR="0029376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цього психологічного явища.</w:t>
      </w:r>
    </w:p>
    <w:p w14:paraId="01D076D9" w14:textId="77777777" w:rsidR="00B853D8" w:rsidRPr="00584458" w:rsidRDefault="00293769" w:rsidP="000D5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Чи існує, на вашу</w:t>
      </w:r>
      <w:r w:rsidR="00B853D8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думку, користь психологічних меж?</w:t>
      </w:r>
    </w:p>
    <w:p w14:paraId="356C1615" w14:textId="60373229" w:rsidR="00786953" w:rsidRPr="00584458" w:rsidRDefault="00786953" w:rsidP="000D529F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65D9D" w:rsidRPr="00444A85">
        <w:rPr>
          <w:rFonts w:ascii="Times New Roman" w:hAnsi="Times New Roman" w:cs="Times New Roman"/>
          <w:sz w:val="28"/>
          <w:szCs w:val="28"/>
          <w:lang w:val="uk-UA"/>
        </w:rPr>
        <w:t>3,3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% запевнили, що користь психологічних меж це захист, 3</w:t>
      </w:r>
      <w:r w:rsidR="006D46C2" w:rsidRPr="00444A85">
        <w:rPr>
          <w:rFonts w:ascii="Times New Roman" w:hAnsi="Times New Roman" w:cs="Times New Roman"/>
          <w:sz w:val="28"/>
          <w:szCs w:val="28"/>
          <w:lang w:val="uk-UA"/>
        </w:rPr>
        <w:t>1,7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C18AA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це розмежування і розуміння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де власні межі, а де чужі, </w:t>
      </w:r>
      <w:r w:rsidR="00C65D9D" w:rsidRPr="00444A85">
        <w:rPr>
          <w:rFonts w:ascii="Times New Roman" w:hAnsi="Times New Roman" w:cs="Times New Roman"/>
          <w:sz w:val="28"/>
          <w:szCs w:val="28"/>
          <w:lang w:val="uk-UA"/>
        </w:rPr>
        <w:t>8,3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7032C4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запевнили,</w:t>
      </w:r>
      <w:r w:rsidR="00B853D8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що користі немає, </w:t>
      </w:r>
      <w:r w:rsidR="00C65D9D" w:rsidRPr="00444A85">
        <w:rPr>
          <w:rFonts w:ascii="Times New Roman" w:hAnsi="Times New Roman" w:cs="Times New Roman"/>
          <w:sz w:val="28"/>
          <w:szCs w:val="28"/>
          <w:lang w:val="uk-UA"/>
        </w:rPr>
        <w:t>6,</w:t>
      </w:r>
      <w:r w:rsidR="00B853D8" w:rsidRPr="00444A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C18AA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дл</w:t>
      </w:r>
      <w:r w:rsidR="00B853D8" w:rsidRPr="00444A85">
        <w:rPr>
          <w:rFonts w:ascii="Times New Roman" w:hAnsi="Times New Roman" w:cs="Times New Roman"/>
          <w:sz w:val="28"/>
          <w:szCs w:val="28"/>
          <w:lang w:val="uk-UA"/>
        </w:rPr>
        <w:t>я стримання</w:t>
      </w:r>
      <w:r w:rsidR="00B853D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від небезпечних дій оточуючих.</w:t>
      </w:r>
      <w:r w:rsidR="00D1248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9806C4" w14:textId="77777777" w:rsidR="00B853D8" w:rsidRPr="00584458" w:rsidRDefault="00293769" w:rsidP="000D5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Чи можуть</w:t>
      </w:r>
      <w:r w:rsidR="00B853D8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психологічні межі допомагати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853D8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спілкуванні з людьми?</w:t>
      </w:r>
    </w:p>
    <w:p w14:paraId="79483D3B" w14:textId="2218C5D3" w:rsidR="00786953" w:rsidRPr="00584458" w:rsidRDefault="00EC0BE4" w:rsidP="000D529F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>46,7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C18AA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запевнили, що психологічні межі допомагають у спілкуванні тим, що нас не ображають і ми не ображаємо інших людей, 2</w:t>
      </w:r>
      <w:r w:rsidR="00F9198D" w:rsidRPr="00444A85">
        <w:rPr>
          <w:rFonts w:ascii="Times New Roman" w:hAnsi="Times New Roman" w:cs="Times New Roman"/>
          <w:sz w:val="28"/>
          <w:szCs w:val="28"/>
          <w:lang w:val="uk-UA"/>
        </w:rPr>
        <w:t>3,3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496189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не бачать користі від психологічних меж у спілкуванні з іншими людьми, </w:t>
      </w:r>
      <w:r w:rsidR="00B853D8" w:rsidRPr="00444A8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496189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для відстоювання власної думки, інте</w:t>
      </w:r>
      <w:r w:rsidR="006D612C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ресів, 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D612C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496189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D612C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для самовираження,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A85">
        <w:rPr>
          <w:rFonts w:ascii="Times New Roman" w:hAnsi="Times New Roman" w:cs="Times New Roman"/>
          <w:sz w:val="28"/>
          <w:szCs w:val="28"/>
          <w:lang w:val="uk-UA"/>
        </w:rPr>
        <w:t>8,3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496189" w:rsidRPr="00444A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контактів.</w:t>
      </w:r>
      <w:r w:rsidR="00F6317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респондентів, на нашу думку, є доцільними і вказують на розуміння практичного використання побудови психологічних кордонів особистістю.</w:t>
      </w:r>
    </w:p>
    <w:p w14:paraId="6361EAD4" w14:textId="77777777" w:rsidR="00786953" w:rsidRPr="00584458" w:rsidRDefault="00B853D8" w:rsidP="000D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Які основні функції психологічних меж, на Вашу думку?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>В цьому питанні була можливість обра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ти декілька варіантів відповіді. </w:t>
      </w:r>
    </w:p>
    <w:p w14:paraId="3E7AC485" w14:textId="2600867C" w:rsidR="00786953" w:rsidRPr="00444A85" w:rsidRDefault="00B853D8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8695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Захист 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від з</w:t>
      </w:r>
      <w:r w:rsidR="00D12482" w:rsidRPr="00444A85">
        <w:rPr>
          <w:rFonts w:ascii="Times New Roman" w:hAnsi="Times New Roman" w:cs="Times New Roman"/>
          <w:sz w:val="28"/>
          <w:szCs w:val="28"/>
          <w:lang w:val="uk-UA"/>
        </w:rPr>
        <w:t>овнішніх негативних впливів (81,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06D205AD" w14:textId="59A676BE" w:rsidR="00786953" w:rsidRPr="00444A85" w:rsidRDefault="00B853D8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адоволення власних потреб (56</w:t>
      </w:r>
      <w:r w:rsidR="00D12482" w:rsidRPr="00444A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42306BC7" w14:textId="3F50DCDD" w:rsidR="00786953" w:rsidRPr="00444A85" w:rsidRDefault="00B853D8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Дозволяє вира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жати свої емоції та почуття (53</w:t>
      </w:r>
      <w:r w:rsidR="00D12482" w:rsidRPr="00444A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56A39865" w14:textId="1159B2BB" w:rsidR="00F63174" w:rsidRPr="00584458" w:rsidRDefault="00B853D8" w:rsidP="000D52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При не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обхідності стримує імпульси (61</w:t>
      </w:r>
      <w:r w:rsidR="00D12482" w:rsidRPr="00444A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6D70" w:rsidRPr="00444A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6953" w:rsidRPr="00444A8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5D1A3222" w14:textId="5F5F93CC" w:rsidR="00F63174" w:rsidRPr="00584458" w:rsidRDefault="00F63174" w:rsidP="000D52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Підводячи підсумок результатів анкетування, слід за</w:t>
      </w:r>
      <w:r w:rsidR="00496189" w:rsidRPr="005844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начити, що незважаючи на деяку нечіткість формулювання поняття психологічних меж, опитувані розуміють їх значущість, особливо чітко називаючи їх функції. Тобто, існує розуміння важливості деякого практичного застосування, вибудовування особистісних границь при взаємодії з іншими людьми.</w:t>
      </w:r>
    </w:p>
    <w:p w14:paraId="58DAF727" w14:textId="3F2B1163" w:rsidR="0002376B" w:rsidRPr="00584458" w:rsidRDefault="0002376B" w:rsidP="00855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Після проведення методики «Визначення психологічних меж»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Хартман), ми отримали такі результати (</w:t>
      </w:r>
      <w:r w:rsidR="001E1AB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7032C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2.1):</w:t>
      </w:r>
    </w:p>
    <w:p w14:paraId="63487BC4" w14:textId="77777777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 2</w:t>
      </w:r>
      <w:r w:rsidR="002468CD" w:rsidRPr="0058445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468C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(12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</w:t>
      </w:r>
      <w:r w:rsidR="00872CF7" w:rsidRPr="005844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виявлено «тонкі» психологічні меж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і. Такі результати свідчать про</w:t>
      </w:r>
      <w:r w:rsidR="009976E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те що, такі люди можуть співчувати, емоційно приєднуватись до інших. Вони творчі, мрійливі, іноді слабкі у відстоюванні своїх меж, в стресовій ситуації краще відступлять, ніж будуть сваритись, недовірливі, але 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легше піддаються впливу і губляться коли на них тиснуть.</w:t>
      </w:r>
    </w:p>
    <w:p w14:paraId="6EC0FDEB" w14:textId="77777777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468CD" w:rsidRPr="0058445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872CF7" w:rsidRPr="00584458">
        <w:rPr>
          <w:rFonts w:ascii="Times New Roman" w:hAnsi="Times New Roman" w:cs="Times New Roman"/>
          <w:sz w:val="28"/>
          <w:szCs w:val="28"/>
          <w:lang w:val="uk-UA"/>
        </w:rPr>
        <w:t>(48</w:t>
      </w:r>
      <w:r w:rsidR="00732C2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досліджуваних</w:t>
      </w:r>
      <w:r w:rsidR="00872CF7" w:rsidRPr="005844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переважають </w:t>
      </w:r>
      <w:r w:rsidR="00B24BD0" w:rsidRPr="005844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товсті</w:t>
      </w:r>
      <w:r w:rsidR="00B24BD0" w:rsidRPr="005844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межі, які свідчать про те, що досліджувані не відчувають ніяких труднощів у спілкуванні з іншими, вони можуть спокійно відмовити у проханні, якщо це порушує їх межі. 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Такі особистості можуть відстоювати власні інтереси.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Одних людей вони тримають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відстані, яким вони не довіряють, більш близьких вони тримають поруч. Це допомагає адекватно сприймати навколишній світ та фільтрувати ресурси, які вони витрачають на спілкування з іншими. </w:t>
      </w:r>
    </w:p>
    <w:p w14:paraId="7CDA19E7" w14:textId="77777777" w:rsidR="0002376B" w:rsidRPr="00584458" w:rsidRDefault="0002376B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F04CD8" wp14:editId="7236C7FB">
            <wp:extent cx="4333875" cy="1647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20A4BC" w14:textId="3211E206" w:rsidR="0002376B" w:rsidRPr="00584458" w:rsidRDefault="0002376B" w:rsidP="006B78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Рис. 2.1</w:t>
      </w:r>
      <w:r w:rsidR="00B13A43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Психологічні межі, що домінують</w:t>
      </w:r>
      <w:r w:rsidR="006351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24BD0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(%)</w:t>
      </w:r>
    </w:p>
    <w:p w14:paraId="3D5C96D7" w14:textId="5649E258" w:rsidR="00990EC8" w:rsidRPr="00584458" w:rsidRDefault="00990EC8" w:rsidP="00990E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ми бачимо значуще превалювання саме «товстих» психологічних меж у юнацькому віці, що вказує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 на позитивний аспект – вміння відстоювати власні інтереси, так 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 деяку нестачу довіри</w:t>
      </w:r>
      <w:r w:rsidR="00284EA9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 соціуму у сучасного юнацтва, що можна трактувати як</w:t>
      </w:r>
      <w:r w:rsidR="00444A85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негативний аспект результатів.</w:t>
      </w:r>
    </w:p>
    <w:p w14:paraId="24138814" w14:textId="221C04C4" w:rsidR="0002376B" w:rsidRPr="008C0FAA" w:rsidRDefault="00990EC8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Результати діагностики самооцінки.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Після вивчення показників</w:t>
      </w:r>
      <w:r w:rsidR="007C0F5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 загальній вибірці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за методикою «</w:t>
      </w:r>
      <w:r w:rsidR="00C8305D" w:rsidRPr="0058445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кала самооцінки» ми отримали такі </w:t>
      </w:r>
      <w:r w:rsidR="0002376B" w:rsidRPr="008C0FAA">
        <w:rPr>
          <w:rFonts w:ascii="Times New Roman" w:hAnsi="Times New Roman" w:cs="Times New Roman"/>
          <w:sz w:val="28"/>
          <w:szCs w:val="28"/>
          <w:lang w:val="uk-UA"/>
        </w:rPr>
        <w:t>результати (</w:t>
      </w:r>
      <w:r w:rsidR="00732C25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="0002376B" w:rsidRPr="008C0FAA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7032C4" w:rsidRPr="008C0F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376B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 2.2):</w:t>
      </w:r>
    </w:p>
    <w:p w14:paraId="1C58362B" w14:textId="1EDA495A" w:rsidR="0002376B" w:rsidRPr="008C0FAA" w:rsidRDefault="000D3164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FAA">
        <w:rPr>
          <w:rFonts w:ascii="Times New Roman" w:hAnsi="Times New Roman" w:cs="Times New Roman"/>
          <w:sz w:val="28"/>
          <w:szCs w:val="28"/>
          <w:lang w:val="uk-UA"/>
        </w:rPr>
        <w:t>16,7</w:t>
      </w:r>
      <w:r w:rsidR="0002376B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% мають низький рівень самооцінки. Вони негативно ставляться до себе, при перших невдачах опускають руки, втрачають віру в себе. Вони невпевнені, закриті, частіше інтровертовані особистості, до оточуючих ставляться з підозрілістю. </w:t>
      </w:r>
    </w:p>
    <w:p w14:paraId="7F22CD5C" w14:textId="6374C486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F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3164" w:rsidRPr="008C0FAA">
        <w:rPr>
          <w:rFonts w:ascii="Times New Roman" w:hAnsi="Times New Roman" w:cs="Times New Roman"/>
          <w:sz w:val="28"/>
          <w:szCs w:val="28"/>
          <w:lang w:val="uk-UA"/>
        </w:rPr>
        <w:t>3,3</w:t>
      </w:r>
      <w:r w:rsidRPr="008C0FA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досліджуваних мають високі показник за методикою. Такі особистості вміють відстоювати особистісні межі, впевнені, мають чітку думку та вміло її доносять до навколишніх, частіше екстраверти. </w:t>
      </w:r>
    </w:p>
    <w:p w14:paraId="752D3609" w14:textId="77777777" w:rsidR="0002376B" w:rsidRPr="00584458" w:rsidRDefault="000A1043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% осіб мають середній рівень самооцінки. Це свідчить про те, що вони адекватно сприймають себе, свої особливості, характер та ситуації, що з ними трапляються, але негативні події та стресові ситуації можуть негативно вплинути на рефлексію та самовідчуття особистості. </w:t>
      </w:r>
    </w:p>
    <w:p w14:paraId="627EDB99" w14:textId="77777777" w:rsidR="0002376B" w:rsidRPr="00584458" w:rsidRDefault="0002376B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3973E98" wp14:editId="42742CB1">
            <wp:extent cx="4867275" cy="1600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BB5ED0" w14:textId="16C37A40" w:rsidR="0002376B" w:rsidRPr="00584458" w:rsidRDefault="0002376B" w:rsidP="006B78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Рис. 2.2</w:t>
      </w:r>
      <w:r w:rsidR="00B13A43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Рівні самооцінки, що домінують</w:t>
      </w:r>
      <w:r w:rsidR="00B13A43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24BD0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(%)</w:t>
      </w:r>
    </w:p>
    <w:p w14:paraId="2A31306C" w14:textId="64359ADA" w:rsidR="002221DD" w:rsidRPr="00584458" w:rsidRDefault="002221DD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ми бачимо, що взагалі по вибірці, домінують високі та середні показники самооцінки, що взагалі є характерним для цього вікового періоду.</w:t>
      </w:r>
    </w:p>
    <w:p w14:paraId="3C1B776D" w14:textId="77777777" w:rsidR="00373F30" w:rsidRPr="00584458" w:rsidRDefault="007C0F52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Для більш ґрунтовного дослідження психологічних меж особистості, було проведене (у </w:t>
      </w:r>
      <w:r w:rsidR="004D0E36" w:rsidRPr="00584458">
        <w:rPr>
          <w:rFonts w:ascii="Times New Roman" w:hAnsi="Times New Roman" w:cs="Times New Roman"/>
          <w:sz w:val="28"/>
          <w:szCs w:val="28"/>
          <w:lang w:val="uk-UA"/>
        </w:rPr>
        <w:t>відсотков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ому відношенні), порівняння результатів показників та тестування. </w:t>
      </w:r>
      <w:r w:rsidR="00373F30" w:rsidRPr="00584458">
        <w:rPr>
          <w:rFonts w:ascii="Times New Roman" w:hAnsi="Times New Roman" w:cs="Times New Roman"/>
          <w:sz w:val="28"/>
          <w:szCs w:val="28"/>
          <w:lang w:val="uk-UA"/>
        </w:rPr>
        <w:t>При порівнянні результатів діагностики показників самооцінки та психологічних кордонів було виявлено наступне:</w:t>
      </w:r>
    </w:p>
    <w:p w14:paraId="04C1626C" w14:textId="1DC80983" w:rsidR="002B7135" w:rsidRPr="008C0FAA" w:rsidRDefault="002B7135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Серед респондентів із </w:t>
      </w:r>
      <w:r w:rsidR="002221DD" w:rsidRPr="008C0FAA">
        <w:rPr>
          <w:rFonts w:ascii="Times New Roman" w:hAnsi="Times New Roman" w:cs="Times New Roman"/>
          <w:sz w:val="28"/>
          <w:szCs w:val="28"/>
          <w:lang w:val="uk-UA"/>
        </w:rPr>
        <w:t>показником «товсті» межі – 5</w:t>
      </w:r>
      <w:r w:rsidR="00F86D70" w:rsidRPr="008C0FAA">
        <w:rPr>
          <w:rFonts w:ascii="Times New Roman" w:hAnsi="Times New Roman" w:cs="Times New Roman"/>
          <w:sz w:val="28"/>
          <w:szCs w:val="28"/>
          <w:lang w:val="uk-UA"/>
        </w:rPr>
        <w:t>6,7</w:t>
      </w:r>
      <w:r w:rsidR="002221DD" w:rsidRPr="008C0FAA">
        <w:rPr>
          <w:rFonts w:ascii="Times New Roman" w:hAnsi="Times New Roman" w:cs="Times New Roman"/>
          <w:sz w:val="28"/>
          <w:szCs w:val="28"/>
          <w:lang w:val="uk-UA"/>
        </w:rPr>
        <w:t>% мають високу самооцінку,</w:t>
      </w:r>
      <w:r w:rsidR="007C0F52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86D70" w:rsidRPr="008C0FAA">
        <w:rPr>
          <w:rFonts w:ascii="Times New Roman" w:hAnsi="Times New Roman" w:cs="Times New Roman"/>
          <w:sz w:val="28"/>
          <w:szCs w:val="28"/>
          <w:lang w:val="uk-UA"/>
        </w:rPr>
        <w:t>6,</w:t>
      </w:r>
      <w:r w:rsidR="007C0F52" w:rsidRPr="008C0FAA">
        <w:rPr>
          <w:rFonts w:ascii="Times New Roman" w:hAnsi="Times New Roman" w:cs="Times New Roman"/>
          <w:sz w:val="28"/>
          <w:szCs w:val="28"/>
          <w:lang w:val="uk-UA"/>
        </w:rPr>
        <w:t>7% середню та усього 6</w:t>
      </w:r>
      <w:r w:rsidR="00F86D70" w:rsidRPr="008C0FAA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7C0F52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% низьку. </w:t>
      </w:r>
    </w:p>
    <w:p w14:paraId="09E98A33" w14:textId="0375B92F" w:rsidR="0040119E" w:rsidRPr="00584458" w:rsidRDefault="007C0F52" w:rsidP="00C83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Серед респондентів із показником «низькі» психологічні кордони </w:t>
      </w:r>
      <w:r w:rsidR="004474C6" w:rsidRPr="008C0FA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="00BE2CDB" w:rsidRPr="008C0FAA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B13A43" w:rsidRPr="008C0F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74C6" w:rsidRPr="008C0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FAA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BE2CDB" w:rsidRPr="008C0FAA">
        <w:rPr>
          <w:rFonts w:ascii="Times New Roman" w:hAnsi="Times New Roman" w:cs="Times New Roman"/>
          <w:sz w:val="28"/>
          <w:szCs w:val="28"/>
          <w:lang w:val="uk-UA"/>
        </w:rPr>
        <w:t>сока та середня самооцінка та 66,7</w:t>
      </w:r>
      <w:r w:rsidRPr="008C0FAA">
        <w:rPr>
          <w:rFonts w:ascii="Times New Roman" w:hAnsi="Times New Roman" w:cs="Times New Roman"/>
          <w:sz w:val="28"/>
          <w:szCs w:val="28"/>
          <w:lang w:val="uk-UA"/>
        </w:rPr>
        <w:t>% низька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Тобто між вибірками за показниками рівня психологічних меж показники рівня самооцінки відрізняються. </w:t>
      </w:r>
      <w:r w:rsidR="0040119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Виявлені значущі розбіжності висвітлені у табл. </w:t>
      </w:r>
      <w:r w:rsidR="00457854" w:rsidRPr="0058445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0119E" w:rsidRPr="00584458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14:paraId="2D35A108" w14:textId="475335C5" w:rsidR="00B13A43" w:rsidRPr="00584458" w:rsidRDefault="00C8305D" w:rsidP="007032C4">
      <w:pPr>
        <w:suppressAutoHyphens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Табл</w:t>
      </w:r>
      <w:r w:rsidR="00B13A43" w:rsidRPr="00584458">
        <w:rPr>
          <w:rFonts w:ascii="Times New Roman" w:hAnsi="Times New Roman" w:cs="Times New Roman"/>
          <w:i/>
          <w:sz w:val="28"/>
          <w:szCs w:val="28"/>
          <w:lang w:val="uk-UA"/>
        </w:rPr>
        <w:t>иця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2.1 </w:t>
      </w:r>
    </w:p>
    <w:p w14:paraId="68BFBE93" w14:textId="77777777" w:rsidR="007032C4" w:rsidRPr="00584458" w:rsidRDefault="00681307" w:rsidP="007032C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Значущі відмінності</w:t>
      </w:r>
      <w:r w:rsidRPr="0058445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тестових оцінок за методикою «</w:t>
      </w: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Шкала самооцінки</w:t>
      </w:r>
      <w:r w:rsidRPr="0058445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» </w:t>
      </w:r>
    </w:p>
    <w:p w14:paraId="22864A18" w14:textId="1EFF0E6E" w:rsidR="007C0F52" w:rsidRPr="00584458" w:rsidRDefault="00681307" w:rsidP="007032C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 w:eastAsia="en-US"/>
        </w:rPr>
        <w:t>(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φ-</w:t>
      </w: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критерій Фішера)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1963"/>
        <w:gridCol w:w="1713"/>
        <w:gridCol w:w="1729"/>
        <w:gridCol w:w="1626"/>
      </w:tblGrid>
      <w:tr w:rsidR="007C0F52" w:rsidRPr="00584458" w14:paraId="44F5A876" w14:textId="77777777" w:rsidTr="00F16335">
        <w:trPr>
          <w:trHeight w:val="843"/>
        </w:trPr>
        <w:tc>
          <w:tcPr>
            <w:tcW w:w="2823" w:type="dxa"/>
            <w:vAlign w:val="center"/>
          </w:tcPr>
          <w:p w14:paraId="14D53FA8" w14:textId="77777777" w:rsidR="007C0F52" w:rsidRPr="00584458" w:rsidRDefault="007C0F52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 w:eastAsia="en-US"/>
              </w:rPr>
              <w:t>Рівень превентивної задоволеності шлюбом(%)</w:t>
            </w:r>
          </w:p>
        </w:tc>
        <w:tc>
          <w:tcPr>
            <w:tcW w:w="1963" w:type="dxa"/>
            <w:vAlign w:val="center"/>
          </w:tcPr>
          <w:p w14:paraId="53F7C7B4" w14:textId="77777777" w:rsidR="007C0F52" w:rsidRPr="00584458" w:rsidRDefault="0068130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 w:eastAsia="en-US"/>
              </w:rPr>
              <w:t>Респонденти які мають «товсті» психологічні межі</w:t>
            </w:r>
          </w:p>
          <w:p w14:paraId="63B51CA8" w14:textId="30861C8A" w:rsidR="007C0F52" w:rsidRPr="00584458" w:rsidRDefault="007C0F52" w:rsidP="00B13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/>
              </w:rPr>
              <w:t>(n</w:t>
            </w:r>
            <w:r w:rsidR="00B13A43" w:rsidRPr="00584458">
              <w:rPr>
                <w:rFonts w:ascii="Times New Roman" w:hAnsi="Times New Roman" w:cs="Times New Roman"/>
                <w:lang w:val="uk-UA"/>
              </w:rPr>
              <w:t> </w:t>
            </w:r>
            <w:r w:rsidRPr="00584458">
              <w:rPr>
                <w:rFonts w:ascii="Times New Roman" w:hAnsi="Times New Roman" w:cs="Times New Roman"/>
                <w:lang w:val="uk-UA"/>
              </w:rPr>
              <w:t>=</w:t>
            </w:r>
            <w:r w:rsidR="00B13A43" w:rsidRPr="00584458">
              <w:rPr>
                <w:rFonts w:ascii="Times New Roman" w:hAnsi="Times New Roman" w:cs="Times New Roman"/>
                <w:lang w:val="uk-UA"/>
              </w:rPr>
              <w:t> </w:t>
            </w:r>
            <w:r w:rsidR="00681307" w:rsidRPr="00584458">
              <w:rPr>
                <w:rFonts w:ascii="Times New Roman" w:hAnsi="Times New Roman" w:cs="Times New Roman"/>
                <w:lang w:val="uk-UA"/>
              </w:rPr>
              <w:t>4</w:t>
            </w:r>
            <w:r w:rsidRPr="00584458">
              <w:rPr>
                <w:rFonts w:ascii="Times New Roman" w:hAnsi="Times New Roman" w:cs="Times New Roman"/>
                <w:lang w:val="uk-UA"/>
              </w:rPr>
              <w:t>8)</w:t>
            </w:r>
          </w:p>
        </w:tc>
        <w:tc>
          <w:tcPr>
            <w:tcW w:w="1713" w:type="dxa"/>
            <w:vAlign w:val="center"/>
          </w:tcPr>
          <w:p w14:paraId="361931D2" w14:textId="77777777" w:rsidR="00681307" w:rsidRPr="00584458" w:rsidRDefault="0068130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 w:eastAsia="en-US"/>
              </w:rPr>
              <w:t>Респонденти які мають «тонкі» психологічні межі</w:t>
            </w:r>
          </w:p>
          <w:p w14:paraId="7F99287E" w14:textId="5196D474" w:rsidR="007C0F52" w:rsidRPr="00584458" w:rsidRDefault="00681307" w:rsidP="00B13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C0F52" w:rsidRPr="00584458">
              <w:rPr>
                <w:rFonts w:ascii="Times New Roman" w:hAnsi="Times New Roman" w:cs="Times New Roman"/>
                <w:lang w:val="uk-UA"/>
              </w:rPr>
              <w:t>(n</w:t>
            </w:r>
            <w:r w:rsidR="00B13A43" w:rsidRPr="00584458">
              <w:rPr>
                <w:rFonts w:ascii="Times New Roman" w:hAnsi="Times New Roman" w:cs="Times New Roman"/>
                <w:lang w:val="uk-UA"/>
              </w:rPr>
              <w:t> </w:t>
            </w:r>
            <w:r w:rsidR="007C0F52" w:rsidRPr="00584458">
              <w:rPr>
                <w:rFonts w:ascii="Times New Roman" w:hAnsi="Times New Roman" w:cs="Times New Roman"/>
                <w:lang w:val="uk-UA"/>
              </w:rPr>
              <w:t>=</w:t>
            </w:r>
            <w:r w:rsidR="00B13A43" w:rsidRPr="00584458">
              <w:rPr>
                <w:rFonts w:ascii="Times New Roman" w:hAnsi="Times New Roman" w:cs="Times New Roman"/>
                <w:lang w:val="uk-UA"/>
              </w:rPr>
              <w:t> </w:t>
            </w:r>
            <w:r w:rsidRPr="00584458">
              <w:rPr>
                <w:rFonts w:ascii="Times New Roman" w:hAnsi="Times New Roman" w:cs="Times New Roman"/>
                <w:lang w:val="uk-UA"/>
              </w:rPr>
              <w:t>12</w:t>
            </w:r>
            <w:r w:rsidR="007C0F52" w:rsidRPr="0058445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29" w:type="dxa"/>
            <w:vAlign w:val="center"/>
          </w:tcPr>
          <w:p w14:paraId="31B3567F" w14:textId="77777777" w:rsidR="007C0F52" w:rsidRPr="00584458" w:rsidRDefault="007C0F52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 w:eastAsia="en-US"/>
              </w:rPr>
              <w:t>Критерій Фішера</w:t>
            </w:r>
          </w:p>
        </w:tc>
        <w:tc>
          <w:tcPr>
            <w:tcW w:w="1626" w:type="dxa"/>
            <w:vAlign w:val="center"/>
          </w:tcPr>
          <w:p w14:paraId="480A0F31" w14:textId="77777777" w:rsidR="007C0F52" w:rsidRPr="00584458" w:rsidRDefault="007C0F52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4458">
              <w:rPr>
                <w:rFonts w:ascii="Times New Roman" w:hAnsi="Times New Roman" w:cs="Times New Roman"/>
                <w:lang w:val="uk-UA" w:eastAsia="en-US"/>
              </w:rPr>
              <w:t>Рівень значимості</w:t>
            </w:r>
          </w:p>
        </w:tc>
      </w:tr>
      <w:tr w:rsidR="007C0F52" w:rsidRPr="00584458" w14:paraId="3BEBA424" w14:textId="77777777" w:rsidTr="00F16335">
        <w:trPr>
          <w:trHeight w:val="628"/>
        </w:trPr>
        <w:tc>
          <w:tcPr>
            <w:tcW w:w="2823" w:type="dxa"/>
            <w:vAlign w:val="center"/>
          </w:tcPr>
          <w:p w14:paraId="1F4C92A8" w14:textId="77777777" w:rsidR="007C0F52" w:rsidRPr="00444A85" w:rsidRDefault="007C0F52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Високий рівень</w:t>
            </w:r>
          </w:p>
        </w:tc>
        <w:tc>
          <w:tcPr>
            <w:tcW w:w="1963" w:type="dxa"/>
            <w:vAlign w:val="center"/>
          </w:tcPr>
          <w:p w14:paraId="57A2FE10" w14:textId="50CDBC08" w:rsidR="007C0F52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56,7%</w:t>
            </w:r>
          </w:p>
        </w:tc>
        <w:tc>
          <w:tcPr>
            <w:tcW w:w="1713" w:type="dxa"/>
            <w:vAlign w:val="center"/>
          </w:tcPr>
          <w:p w14:paraId="22F98D25" w14:textId="55858E1F" w:rsidR="007C0F52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16,7%</w:t>
            </w:r>
          </w:p>
        </w:tc>
        <w:tc>
          <w:tcPr>
            <w:tcW w:w="1729" w:type="dxa"/>
            <w:vAlign w:val="center"/>
          </w:tcPr>
          <w:p w14:paraId="5AA89C68" w14:textId="77777777" w:rsidR="007C0F52" w:rsidRPr="00444A85" w:rsidRDefault="0068130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7C0F52"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626" w:type="dxa"/>
            <w:vAlign w:val="center"/>
          </w:tcPr>
          <w:p w14:paraId="11852510" w14:textId="77777777" w:rsidR="007C0F52" w:rsidRPr="00444A85" w:rsidRDefault="007C0F52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P≤0,0</w:t>
            </w:r>
            <w:r w:rsidR="008A1647"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8A1647" w:rsidRPr="00584458" w14:paraId="190B170F" w14:textId="77777777" w:rsidTr="00F16335">
        <w:trPr>
          <w:trHeight w:val="628"/>
        </w:trPr>
        <w:tc>
          <w:tcPr>
            <w:tcW w:w="2823" w:type="dxa"/>
            <w:vAlign w:val="center"/>
          </w:tcPr>
          <w:p w14:paraId="5A04BDF0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Середній рівень</w:t>
            </w:r>
          </w:p>
        </w:tc>
        <w:tc>
          <w:tcPr>
            <w:tcW w:w="1963" w:type="dxa"/>
            <w:vAlign w:val="center"/>
          </w:tcPr>
          <w:p w14:paraId="02F77742" w14:textId="058D59E5" w:rsidR="008A1647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36,7%</w:t>
            </w:r>
          </w:p>
        </w:tc>
        <w:tc>
          <w:tcPr>
            <w:tcW w:w="1713" w:type="dxa"/>
            <w:vAlign w:val="center"/>
          </w:tcPr>
          <w:p w14:paraId="6AA6D4FF" w14:textId="5EB70049" w:rsidR="008A1647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16,7%</w:t>
            </w:r>
          </w:p>
        </w:tc>
        <w:tc>
          <w:tcPr>
            <w:tcW w:w="1729" w:type="dxa"/>
            <w:vAlign w:val="center"/>
          </w:tcPr>
          <w:p w14:paraId="1D46396C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3,6</w:t>
            </w:r>
          </w:p>
        </w:tc>
        <w:tc>
          <w:tcPr>
            <w:tcW w:w="1626" w:type="dxa"/>
            <w:vAlign w:val="center"/>
          </w:tcPr>
          <w:p w14:paraId="2A15953D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P≤0,01</w:t>
            </w:r>
          </w:p>
        </w:tc>
      </w:tr>
      <w:tr w:rsidR="008A1647" w:rsidRPr="00584458" w14:paraId="4B817EDF" w14:textId="77777777" w:rsidTr="00F16335">
        <w:trPr>
          <w:trHeight w:val="628"/>
        </w:trPr>
        <w:tc>
          <w:tcPr>
            <w:tcW w:w="2823" w:type="dxa"/>
            <w:vAlign w:val="center"/>
          </w:tcPr>
          <w:p w14:paraId="59806261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Низький рівень</w:t>
            </w:r>
          </w:p>
        </w:tc>
        <w:tc>
          <w:tcPr>
            <w:tcW w:w="1963" w:type="dxa"/>
            <w:vAlign w:val="center"/>
          </w:tcPr>
          <w:p w14:paraId="2D4B0B77" w14:textId="71626213" w:rsidR="008A1647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6,7%</w:t>
            </w:r>
          </w:p>
        </w:tc>
        <w:tc>
          <w:tcPr>
            <w:tcW w:w="1713" w:type="dxa"/>
            <w:vAlign w:val="center"/>
          </w:tcPr>
          <w:p w14:paraId="3303A11C" w14:textId="0DB3362B" w:rsidR="008A1647" w:rsidRPr="00444A85" w:rsidRDefault="006E54BE" w:rsidP="008C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66,7%</w:t>
            </w:r>
          </w:p>
        </w:tc>
        <w:tc>
          <w:tcPr>
            <w:tcW w:w="1729" w:type="dxa"/>
            <w:vAlign w:val="center"/>
          </w:tcPr>
          <w:p w14:paraId="2D487096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11,1</w:t>
            </w:r>
          </w:p>
        </w:tc>
        <w:tc>
          <w:tcPr>
            <w:tcW w:w="1626" w:type="dxa"/>
            <w:vAlign w:val="center"/>
          </w:tcPr>
          <w:p w14:paraId="4F13F3EC" w14:textId="77777777" w:rsidR="008A1647" w:rsidRPr="00444A85" w:rsidRDefault="008A1647" w:rsidP="000D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4A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P≤0,01</w:t>
            </w:r>
          </w:p>
        </w:tc>
      </w:tr>
    </w:tbl>
    <w:p w14:paraId="41ED1E8F" w14:textId="77777777" w:rsidR="00C8305D" w:rsidRPr="00584458" w:rsidRDefault="00C8305D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A1CDB" w14:textId="2D9DB954" w:rsidR="0040119E" w:rsidRPr="00584458" w:rsidRDefault="00F847A5" w:rsidP="0078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</w:t>
      </w:r>
      <w:r w:rsidR="007032C4" w:rsidRPr="00584458">
        <w:rPr>
          <w:rFonts w:ascii="Times New Roman" w:hAnsi="Times New Roman" w:cs="Times New Roman"/>
          <w:sz w:val="28"/>
          <w:szCs w:val="28"/>
          <w:lang w:val="uk-UA"/>
        </w:rPr>
        <w:t>допомогою φ-критерію Фішера було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виявлен</w:t>
      </w:r>
      <w:r w:rsidR="007032C4" w:rsidRPr="005844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статистично значущі відмінності у показниках самооцінки між респондентами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які мають «товсті» та «тонкі» психологічні межі. </w:t>
      </w:r>
      <w:r w:rsidR="00C21F0E" w:rsidRPr="00584458">
        <w:rPr>
          <w:rFonts w:ascii="Times New Roman" w:hAnsi="Times New Roman" w:cs="Times New Roman"/>
          <w:sz w:val="28"/>
          <w:szCs w:val="28"/>
          <w:lang w:val="uk-UA"/>
        </w:rPr>
        <w:t>На нашу думку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1F0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>е підтверджує висновки</w:t>
      </w:r>
      <w:r w:rsidR="00C21F0E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які можна зробити пі</w:t>
      </w:r>
      <w:r w:rsidR="008060B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 час </w:t>
      </w:r>
      <w:r w:rsidR="00C21F0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теоретичного </w:t>
      </w:r>
      <w:r w:rsidR="008060B6" w:rsidRPr="00584458">
        <w:rPr>
          <w:rFonts w:ascii="Times New Roman" w:hAnsi="Times New Roman" w:cs="Times New Roman"/>
          <w:sz w:val="28"/>
          <w:szCs w:val="28"/>
          <w:lang w:val="uk-UA"/>
        </w:rPr>
        <w:t>аналізу сутності поняття –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«психологічні межі». Люди які є чутливими, готовими на співчуття, є менш самостійними, більш сприятливими до впливу інших людей, мають занизьку оцінку власної особистості. І особистості, які вибудовують свої стосунки</w:t>
      </w:r>
      <w:r w:rsidR="00C92E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враховуючі у більшій мірі власні інтереси, та не витрачають час на рефлексію, що про них подумають </w:t>
      </w:r>
      <w:r w:rsidR="00C21F0E" w:rsidRPr="00584458">
        <w:rPr>
          <w:rFonts w:ascii="Times New Roman" w:hAnsi="Times New Roman" w:cs="Times New Roman"/>
          <w:sz w:val="28"/>
          <w:szCs w:val="28"/>
          <w:lang w:val="uk-UA"/>
        </w:rPr>
        <w:t>інші, є більш впевненими у собі.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F1CD48" w14:textId="77777777" w:rsidR="0002376B" w:rsidRPr="00584458" w:rsidRDefault="0002376B" w:rsidP="00B13A4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Результати кореляційного аналізу зв’язку самооцінки та особистісних меж</w:t>
      </w:r>
      <w:r w:rsidR="007E171D" w:rsidRPr="0058445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112F3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За допомогою програми STATSTICA 11.0 бул</w:t>
      </w:r>
      <w:r w:rsidR="00465ED3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ED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виявлені кореляційні </w:t>
      </w:r>
      <w:r w:rsidR="003E16E7" w:rsidRPr="00584458">
        <w:rPr>
          <w:rFonts w:ascii="Times New Roman" w:hAnsi="Times New Roman" w:cs="Times New Roman"/>
          <w:sz w:val="28"/>
          <w:szCs w:val="28"/>
          <w:lang w:val="uk-UA"/>
        </w:rPr>
        <w:t>взаємозв’язки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між рівнем самооцінки та особистісними межами. </w:t>
      </w:r>
    </w:p>
    <w:p w14:paraId="5D5D272F" w14:textId="16DB98C5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Прямі</w:t>
      </w:r>
      <w:r w:rsidR="004D7F0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зворотні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кореляційні зв’язки були виявлені між 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показниками</w:t>
      </w:r>
      <w:r w:rsidR="007E171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методик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92EC6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табл. </w:t>
      </w:r>
      <w:r w:rsidR="00457854" w:rsidRPr="00584458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5E42A3C7" w14:textId="64EDB6C1" w:rsidR="00B13A43" w:rsidRPr="00584458" w:rsidRDefault="007E171D" w:rsidP="00B13A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Табл</w:t>
      </w:r>
      <w:r w:rsidR="00B13A43" w:rsidRPr="00584458">
        <w:rPr>
          <w:rFonts w:ascii="Times New Roman" w:hAnsi="Times New Roman" w:cs="Times New Roman"/>
          <w:i/>
          <w:sz w:val="28"/>
          <w:szCs w:val="28"/>
          <w:lang w:val="uk-UA"/>
        </w:rPr>
        <w:t>иця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2.2</w:t>
      </w:r>
      <w:r w:rsidR="00B13A43" w:rsidRPr="005844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14384179" w14:textId="77777777" w:rsidR="007032C4" w:rsidRPr="00584458" w:rsidRDefault="007E171D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кореляційного дослідження </w:t>
      </w:r>
    </w:p>
    <w:p w14:paraId="59B522B8" w14:textId="4D348E15" w:rsidR="007E171D" w:rsidRPr="00584458" w:rsidRDefault="007E171D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зв’язку самооцінки та особистісних меж</w:t>
      </w:r>
    </w:p>
    <w:tbl>
      <w:tblPr>
        <w:tblW w:w="9433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634"/>
      </w:tblGrid>
      <w:tr w:rsidR="007E171D" w:rsidRPr="00584458" w14:paraId="18809C5C" w14:textId="77777777" w:rsidTr="00F16335">
        <w:trPr>
          <w:trHeight w:val="37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1D539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DA029" w14:textId="6BFF58D9" w:rsidR="007E171D" w:rsidRPr="00584458" w:rsidRDefault="00B13A43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E171D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Товсті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E171D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межі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5FE10" w14:textId="334832E5" w:rsidR="007E171D" w:rsidRPr="00584458" w:rsidRDefault="00B13A43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E171D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Тонкі</w:t>
            </w: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E171D"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межі</w:t>
            </w:r>
          </w:p>
        </w:tc>
      </w:tr>
      <w:tr w:rsidR="007E171D" w:rsidRPr="00584458" w14:paraId="544AB43E" w14:textId="77777777" w:rsidTr="00F16335">
        <w:trPr>
          <w:trHeight w:val="37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FB3929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самооцінки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C9529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58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-0,441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8339BB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8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0,365</w:t>
            </w:r>
          </w:p>
        </w:tc>
      </w:tr>
      <w:tr w:rsidR="007E171D" w:rsidRPr="00584458" w14:paraId="5EB4C553" w14:textId="77777777" w:rsidTr="00F16335">
        <w:trPr>
          <w:trHeight w:val="37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18B49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 самооцінки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794469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584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-0,145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268A2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0,269</w:t>
            </w:r>
          </w:p>
        </w:tc>
      </w:tr>
      <w:tr w:rsidR="007E171D" w:rsidRPr="00584458" w14:paraId="09B8680A" w14:textId="77777777" w:rsidTr="00F16335">
        <w:trPr>
          <w:trHeight w:val="37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2DD03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 самооцінки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5B075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58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0,683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AF2F5B" w14:textId="77777777" w:rsidR="007E171D" w:rsidRPr="00584458" w:rsidRDefault="007E171D" w:rsidP="00C2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84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0,312</w:t>
            </w:r>
          </w:p>
        </w:tc>
      </w:tr>
    </w:tbl>
    <w:p w14:paraId="027C0C89" w14:textId="77777777" w:rsidR="007617AA" w:rsidRPr="00584458" w:rsidRDefault="007617AA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984C6" w14:textId="77777777" w:rsidR="007E171D" w:rsidRPr="00584458" w:rsidRDefault="007617AA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Зробимо аналіз значущих кореляційних зв’язків: </w:t>
      </w:r>
    </w:p>
    <w:p w14:paraId="5E678D70" w14:textId="77777777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низький рівень самооцінки та «тонкі межі» (0,365, при рівні статистичної значимості p&lt;0,05). Таких зв’язок свідчить про те, що коли людина знаходиться в певному «вакуумі» своїх переживань та емоцій, має нечіткі рамки власного «Я», їй важко відстоювати свою позиції, доводити свою думку. Така людина вважає, що краще не спілкуватись взагалі з іншими, ніж не вміти донести до тих своєї позиції. Особистості втрачають сенс у взаємодії та замикаються в собі. Деякі навпаки, через тонкі межі та низьку самооцінку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намагаються влізти до меж інших людей на принизити їх певні здобутки та досягнення. </w:t>
      </w:r>
    </w:p>
    <w:p w14:paraId="45A9F168" w14:textId="77777777" w:rsidR="0002376B" w:rsidRPr="00584458" w:rsidRDefault="0002376B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- високий рівень самооцінки та «товсті межі» (0,683, при рівні статистичної значимості p&lt;0,05), що свідчить про активну позицію особистостей в особистісному та міжособистісному спілкуванні. Такі люди можуть відстоювати себе, часто можуть навмисно створювати конфлікти заради перемоги в них, вони мають чіткі рамки та позиції у міжособистісному та особистісному спілкуванні. Деякі особистості можуть мати високі межі та самооцінку, але завищену, а тому намагаються посягнути на спокій та впевненість інших. Вони відчувають певну конкуренцію та намагаються її позбутися. </w:t>
      </w:r>
    </w:p>
    <w:p w14:paraId="239EF5F4" w14:textId="46093B95" w:rsidR="0002376B" w:rsidRPr="00584458" w:rsidRDefault="00BE6CE6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бернений кореляційний зв’язок був виявлений між показниками низький рівень самооцінки та «товсті межі» (-0,444, при рівні статистичної значимості p&lt;0,05) (</w:t>
      </w:r>
      <w:r w:rsidR="000F155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табл. </w:t>
      </w:r>
      <w:r w:rsidR="008C37F8" w:rsidRPr="00584458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>). Такий результат свідчить про те, що коли особистість відчуває себе невпевнено, тривожно та має сумніви щодо своїх думок та позицій, показник меж знижується. Людина втрачає здатність постояти за себе, замикає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ться у собі, не може адекватно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реагувати на ситуацію та вважає, що в стресовий момент краще піти, ніж відстояти власні межі. </w:t>
      </w:r>
    </w:p>
    <w:p w14:paraId="244E5CF2" w14:textId="016773ED" w:rsidR="008060B6" w:rsidRPr="00584458" w:rsidRDefault="007E171D" w:rsidP="000D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 цілому результати кореляційного аналізу підтверджують</w:t>
      </w:r>
      <w:r w:rsidR="003E2A7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попередні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A7E" w:rsidRPr="00584458">
        <w:rPr>
          <w:rFonts w:ascii="Times New Roman" w:hAnsi="Times New Roman" w:cs="Times New Roman"/>
          <w:sz w:val="28"/>
          <w:szCs w:val="28"/>
          <w:lang w:val="uk-UA"/>
        </w:rPr>
        <w:t>резу</w:t>
      </w:r>
      <w:r w:rsidR="000B38D4" w:rsidRPr="00584458">
        <w:rPr>
          <w:rFonts w:ascii="Times New Roman" w:hAnsi="Times New Roman" w:cs="Times New Roman"/>
          <w:sz w:val="28"/>
          <w:szCs w:val="28"/>
          <w:lang w:val="uk-UA"/>
        </w:rPr>
        <w:t>льтати</w:t>
      </w:r>
      <w:r w:rsidR="00FE7E2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</w:t>
      </w:r>
      <w:r w:rsidR="000B38D4" w:rsidRPr="00584458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0F155D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38D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прямі зв’язки </w:t>
      </w:r>
      <w:r w:rsidR="003E2A7E" w:rsidRPr="00584458">
        <w:rPr>
          <w:rFonts w:ascii="Times New Roman" w:hAnsi="Times New Roman" w:cs="Times New Roman"/>
          <w:sz w:val="28"/>
          <w:szCs w:val="28"/>
          <w:lang w:val="uk-UA"/>
        </w:rPr>
        <w:t>показників: високий рівень самооцінки та «товсті межі»; обернений кореляційний зв’язок був виявлений між показниками низький рівень самооцінки та «товсті межі» та навпаки</w:t>
      </w:r>
      <w:r w:rsidR="000F155D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2A7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низька самооцінка пов’язана із показником «тонкі межі». Тобто у людини із низькою самооцінкою є висока вірогідність складності дистанціювання із іншими людьми. </w:t>
      </w:r>
    </w:p>
    <w:p w14:paraId="6D507871" w14:textId="5977A80C" w:rsidR="00BE2656" w:rsidRPr="00584458" w:rsidRDefault="008060B6" w:rsidP="002D3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За результатами емпіричного дослідження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ми визначили, що 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існує взаємозалежність між показниками самооцінки та психологічних меж</w:t>
      </w:r>
      <w:r w:rsidR="00516047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 осіб юнацького віку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Висока самооцінка пов’язана з «товстими» межами і на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ки низька самооцінка </w:t>
      </w:r>
      <w:r w:rsidR="005E5FE7" w:rsidRPr="005844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0080F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«тонкими»</w:t>
      </w:r>
      <w:r w:rsidR="0002376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2980A9" w14:textId="77777777" w:rsidR="008B711C" w:rsidRPr="00584458" w:rsidRDefault="008B711C" w:rsidP="00322B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457FEA" w14:textId="77777777" w:rsidR="0002376B" w:rsidRPr="00584458" w:rsidRDefault="00AD69FE" w:rsidP="00B13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14:paraId="07492980" w14:textId="77777777" w:rsidR="005B7BAE" w:rsidRPr="00584458" w:rsidRDefault="005B7BAE" w:rsidP="000D52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C9CB40" w14:textId="77777777" w:rsidR="00BE2656" w:rsidRPr="00584458" w:rsidRDefault="00AD69FE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 роботі 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наукову 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розвідку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проблематики психологічних меж особистості та зв'язок цього конструкт</w:t>
      </w:r>
      <w:r w:rsidR="00E54FC2"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із самооцінкою.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870F20" w14:textId="77777777" w:rsidR="00AD69FE" w:rsidRPr="00584458" w:rsidRDefault="00AD69FE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дослідження дає підстави для таких висновків:</w:t>
      </w:r>
    </w:p>
    <w:p w14:paraId="4C5BECEE" w14:textId="3D596582" w:rsidR="00AD69FE" w:rsidRPr="00584458" w:rsidRDefault="00BE2656" w:rsidP="00B13A43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Розглянуто поняття – п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>сихологічні межі особистості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З’ясовано, що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це психологічне утворення,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виникає в результаті взаємодії або встановлення відносин між прагненням зберегти спонтанність й автентичність та нео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бхідністю соціальної адаптації. 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простір людині охороняє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від спроб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агресивного вторгнення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>. Таким чином</w:t>
      </w:r>
      <w:r w:rsidR="00B13A43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людина підтримує власну безпеку, свободу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незалежність.</w:t>
      </w:r>
    </w:p>
    <w:p w14:paraId="7D9D4A0A" w14:textId="77777777" w:rsidR="00AD69FE" w:rsidRPr="00584458" w:rsidRDefault="003F24FC" w:rsidP="000D52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Охарактеризовано</w:t>
      </w:r>
      <w:r w:rsidR="0024108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та проаналізовано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>амооцінка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Визначено, що це </w:t>
      </w:r>
      <w:r w:rsidR="00AD69FE" w:rsidRPr="00584458">
        <w:rPr>
          <w:rFonts w:ascii="Times New Roman" w:hAnsi="Times New Roman" w:cs="Times New Roman"/>
          <w:sz w:val="28"/>
          <w:szCs w:val="28"/>
          <w:lang w:val="uk-UA"/>
        </w:rPr>
        <w:t>оцінка особистістю самої себе, своїх можливостей, якостей та місця серед інших людей. Залежно від того, як самооцінка, що має суб'єктивний характер, співвідноситься з реальними проявами людини, вона поділяється на види: занижена, завищена, адекватна.</w:t>
      </w:r>
    </w:p>
    <w:p w14:paraId="162E4AD6" w14:textId="298B5319" w:rsidR="000A0C7C" w:rsidRPr="00584458" w:rsidRDefault="00AD69FE" w:rsidP="00B13A43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Було розкрито питання становлення психологічних меж та самооцінки в юнацькому віці, особливості в даному періоді, фактори, що впливають на розвиток.</w:t>
      </w:r>
      <w:r w:rsidR="00BE265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>Саме в цей період людина починає усвідомлювати свою особливість і неповторність, в її свідомості відбувається поступова переорієнтація з зовнішніх оцінок та внутрішні. В юнацькому віці формування адекватної самооцінки дуже важлив</w:t>
      </w:r>
      <w:r w:rsidR="000A0C7C" w:rsidRPr="0058445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>, так як дві крайності, а саме</w:t>
      </w:r>
      <w:r w:rsidR="00C04390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занижена або завищена самооцінка може привести до внутрішніх та міжособистісних конфліктів. </w:t>
      </w:r>
    </w:p>
    <w:p w14:paraId="08F9A81F" w14:textId="5D7D15A7" w:rsidR="000443FD" w:rsidRPr="00584458" w:rsidRDefault="000A0C7C" w:rsidP="000D52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досліджуваний віковий період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кордони досягають оптимальних показників: їх ефективне функціонування визначається активністю, гнучкістю, здатність утримувати і захищати вербальними засобами; </w:t>
      </w:r>
      <w:r w:rsidR="00113AB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несформованості </w:t>
      </w:r>
      <w:r w:rsidR="00C04390" w:rsidRPr="00584458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="00113AB0" w:rsidRPr="005844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2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AB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знижена ефективність </w:t>
      </w:r>
      <w:r w:rsidR="00CA042A" w:rsidRPr="00584458">
        <w:rPr>
          <w:rFonts w:ascii="Times New Roman" w:hAnsi="Times New Roman" w:cs="Times New Roman"/>
          <w:sz w:val="28"/>
          <w:szCs w:val="28"/>
          <w:lang w:val="uk-UA"/>
        </w:rPr>
        <w:t>корелює з проникністю, недиференційова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>ністю, неадаптивністю, труднощами регуляці</w:t>
      </w:r>
      <w:r w:rsidR="00113AB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ї і контролю, фізичним захистом, 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>використанням соціально не схвалюваних способів поведінки.</w:t>
      </w:r>
    </w:p>
    <w:p w14:paraId="6CB35F76" w14:textId="77777777" w:rsidR="00657288" w:rsidRPr="00584458" w:rsidRDefault="00657288" w:rsidP="00C04390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результаті емпіричного дослідження взаємозв’язку психологічних меж та самооцінки в юнацькому віці було:</w:t>
      </w:r>
    </w:p>
    <w:p w14:paraId="38622688" w14:textId="58A6D0E8" w:rsidR="005E1841" w:rsidRPr="00584458" w:rsidRDefault="00C04390" w:rsidP="00C04390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184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="00931A32" w:rsidRPr="00584458">
        <w:rPr>
          <w:rFonts w:ascii="Times New Roman" w:hAnsi="Times New Roman" w:cs="Times New Roman"/>
          <w:sz w:val="28"/>
          <w:szCs w:val="28"/>
          <w:lang w:val="uk-UA"/>
        </w:rPr>
        <w:t>, що респонденти розуміють поняття «психологічні межі» на початковому рівні, знання фрагментарні, хоча при цьому розуміння функцій психологічних меж доволі реалістичне. Також студенти впевнені у важливості вміння вибудовувати та тримати психологічні кордони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1A32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як захист від деструктивних зовнішніх впливів.</w:t>
      </w:r>
    </w:p>
    <w:p w14:paraId="286D0234" w14:textId="1B4748BC" w:rsidR="00345E3B" w:rsidRPr="00584458" w:rsidRDefault="00C04390" w:rsidP="00C0439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виявлено, що у більшості респондентів, психологічні </w:t>
      </w:r>
      <w:r w:rsidR="00C77DBE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доволі грубі (то</w:t>
      </w:r>
      <w:r w:rsidR="002D30F3" w:rsidRPr="00584458">
        <w:rPr>
          <w:rFonts w:ascii="Times New Roman" w:hAnsi="Times New Roman" w:cs="Times New Roman"/>
          <w:sz w:val="28"/>
          <w:szCs w:val="28"/>
          <w:lang w:val="uk-UA"/>
        </w:rPr>
        <w:t>всті).</w:t>
      </w:r>
      <w:r w:rsidR="00A8500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Це надає можливість вибудовувати власну</w:t>
      </w:r>
      <w:r w:rsidR="00257599" w:rsidRPr="00584458">
        <w:rPr>
          <w:rFonts w:ascii="Times New Roman" w:hAnsi="Times New Roman" w:cs="Times New Roman"/>
          <w:sz w:val="28"/>
          <w:szCs w:val="28"/>
          <w:lang w:val="uk-UA"/>
        </w:rPr>
        <w:t>, оптимальну</w:t>
      </w:r>
      <w:r w:rsidR="00A85003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поведінку, але існує ризик виникнення недовіри та обмеження стосунків із соціумом. </w:t>
      </w:r>
    </w:p>
    <w:p w14:paraId="78FA53B6" w14:textId="3794F7A0" w:rsidR="00C96AA0" w:rsidRPr="00584458" w:rsidRDefault="00C04390" w:rsidP="00C0439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доведена статистично значуща залежність між психологічними межами та рівнем самооцінки, зокрема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самооцінки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пов’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>язаний із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«тонк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</w:t>
      </w:r>
      <w:r w:rsidR="00345E3B" w:rsidRPr="0058445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E37F1" w:rsidRPr="00584458">
        <w:rPr>
          <w:rFonts w:ascii="Times New Roman" w:hAnsi="Times New Roman" w:cs="Times New Roman"/>
          <w:sz w:val="28"/>
          <w:szCs w:val="28"/>
          <w:lang w:val="uk-UA"/>
        </w:rPr>
        <w:t>; навпаки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7F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самооцінки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пов’</w:t>
      </w:r>
      <w:r w:rsidR="00FE37F1" w:rsidRPr="00584458">
        <w:rPr>
          <w:rFonts w:ascii="Times New Roman" w:hAnsi="Times New Roman" w:cs="Times New Roman"/>
          <w:sz w:val="28"/>
          <w:szCs w:val="28"/>
          <w:lang w:val="uk-UA"/>
        </w:rPr>
        <w:t>язаний із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«товст</w:t>
      </w:r>
      <w:r w:rsidR="00FE37F1" w:rsidRPr="0058445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657288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меж</w:t>
      </w:r>
      <w:r w:rsidR="00FE37F1" w:rsidRPr="0058445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C96AA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». Таким чином, виявлені розбіжності </w:t>
      </w:r>
      <w:r w:rsidR="00C264A5" w:rsidRPr="00584458">
        <w:rPr>
          <w:rFonts w:ascii="Times New Roman" w:hAnsi="Times New Roman" w:cs="Times New Roman"/>
          <w:sz w:val="28"/>
          <w:szCs w:val="28"/>
          <w:lang w:val="uk-UA"/>
        </w:rPr>
        <w:t>доводять існування</w:t>
      </w:r>
      <w:r w:rsidR="00C96AA0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взаємозв’язку між самооцінкою та психологічними межами у осіб юнацького віку. </w:t>
      </w:r>
    </w:p>
    <w:p w14:paraId="366A709E" w14:textId="77777777" w:rsidR="00C96AA0" w:rsidRPr="00584458" w:rsidRDefault="00C96AA0" w:rsidP="000D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подальших досліджень вбачаються у </w:t>
      </w:r>
      <w:r w:rsidR="003F24FC" w:rsidRPr="00584458">
        <w:rPr>
          <w:rFonts w:ascii="Times New Roman" w:hAnsi="Times New Roman" w:cs="Times New Roman"/>
          <w:sz w:val="28"/>
          <w:szCs w:val="28"/>
          <w:lang w:val="uk-UA"/>
        </w:rPr>
        <w:t>всебічному</w:t>
      </w:r>
      <w:r w:rsidR="00FC4221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аналізі особливостей взаємозв’язку психологічних меж та самооцінки у інші вікові періоди розвитку особистості. </w:t>
      </w:r>
    </w:p>
    <w:p w14:paraId="2C6F2ED9" w14:textId="77777777" w:rsidR="00A26588" w:rsidRPr="00584458" w:rsidRDefault="00A26588" w:rsidP="000D529F">
      <w:pPr>
        <w:pStyle w:val="rvps2"/>
        <w:spacing w:before="0" w:beforeAutospacing="0" w:after="0" w:afterAutospacing="0" w:line="360" w:lineRule="auto"/>
        <w:ind w:firstLine="540"/>
        <w:jc w:val="both"/>
        <w:rPr>
          <w:lang w:val="uk-UA"/>
        </w:rPr>
      </w:pPr>
      <w:r w:rsidRPr="00584458">
        <w:rPr>
          <w:sz w:val="28"/>
          <w:szCs w:val="28"/>
          <w:lang w:val="uk-UA"/>
        </w:rPr>
        <w:br w:type="page"/>
      </w:r>
    </w:p>
    <w:p w14:paraId="4064FF51" w14:textId="77777777" w:rsidR="00625720" w:rsidRPr="00584458" w:rsidRDefault="00A26588" w:rsidP="000D529F">
      <w:pPr>
        <w:pStyle w:val="a9"/>
        <w:spacing w:after="0" w:line="360" w:lineRule="auto"/>
        <w:ind w:left="0" w:firstLine="6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14:paraId="7DA3A103" w14:textId="75F7CBAF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Бернс Р. Развитие Я-концепции и воспитание. М.</w:t>
      </w:r>
      <w:r w:rsidR="00511136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Прогресс, 1986. 420 с.</w:t>
      </w:r>
    </w:p>
    <w:p w14:paraId="0964E116" w14:textId="0AEE6079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Боришевський М.Й. Особистість у вимір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ах самосвідомості: монографія.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Суми</w:t>
      </w:r>
      <w:r w:rsidR="00511136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Вид. будинок «Еллада», 2012. 608 с.</w:t>
      </w:r>
    </w:p>
    <w:p w14:paraId="7E1BB92B" w14:textId="3C9814CC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Боришевський М.Й. Психологічні механізми розвитку особистості.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Педагогіка і психологія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1996. №3.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С. 26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33.</w:t>
      </w:r>
    </w:p>
    <w:p w14:paraId="089B9EF6" w14:textId="79EE2568" w:rsidR="0042727A" w:rsidRPr="00584458" w:rsidRDefault="0042727A" w:rsidP="000D529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84458">
        <w:rPr>
          <w:sz w:val="28"/>
          <w:szCs w:val="28"/>
          <w:lang w:val="uk-UA"/>
        </w:rPr>
        <w:t xml:space="preserve">Волинчук О. До проблеми </w:t>
      </w:r>
      <w:r w:rsidRPr="00584458">
        <w:rPr>
          <w:rFonts w:eastAsia="Times New Roman"/>
          <w:color w:val="auto"/>
          <w:sz w:val="28"/>
          <w:szCs w:val="28"/>
          <w:lang w:val="uk-UA" w:eastAsia="ru-RU"/>
        </w:rPr>
        <w:t>психологічних меж особистості</w:t>
      </w:r>
      <w:r w:rsidRPr="00584458">
        <w:rPr>
          <w:sz w:val="28"/>
          <w:szCs w:val="28"/>
          <w:lang w:val="uk-UA"/>
        </w:rPr>
        <w:t xml:space="preserve">. </w:t>
      </w:r>
      <w:r w:rsidRPr="00584458">
        <w:rPr>
          <w:i/>
          <w:sz w:val="28"/>
          <w:szCs w:val="28"/>
          <w:lang w:val="uk-UA"/>
        </w:rPr>
        <w:t>Наука і освіта</w:t>
      </w:r>
      <w:r w:rsidRPr="00584458">
        <w:rPr>
          <w:sz w:val="28"/>
          <w:szCs w:val="28"/>
          <w:lang w:val="uk-UA"/>
        </w:rPr>
        <w:t>. 2019.</w:t>
      </w:r>
      <w:r w:rsidR="00F61C75" w:rsidRPr="00584458">
        <w:rPr>
          <w:sz w:val="28"/>
          <w:szCs w:val="28"/>
          <w:lang w:val="uk-UA"/>
        </w:rPr>
        <w:t xml:space="preserve"> </w:t>
      </w:r>
      <w:r w:rsidRPr="00584458">
        <w:rPr>
          <w:sz w:val="28"/>
          <w:szCs w:val="28"/>
          <w:lang w:val="uk-UA"/>
        </w:rPr>
        <w:t>№3.</w:t>
      </w:r>
      <w:r w:rsidR="00F61C75" w:rsidRPr="00584458">
        <w:rPr>
          <w:sz w:val="28"/>
          <w:szCs w:val="28"/>
          <w:lang w:val="uk-UA"/>
        </w:rPr>
        <w:t xml:space="preserve"> С. </w:t>
      </w:r>
      <w:r w:rsidRPr="00584458">
        <w:rPr>
          <w:sz w:val="28"/>
          <w:szCs w:val="28"/>
          <w:lang w:val="uk-UA"/>
        </w:rPr>
        <w:t>37-40.</w:t>
      </w:r>
    </w:p>
    <w:p w14:paraId="552DEC0D" w14:textId="262AE0FB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Григор’єва О. В. «Топографічна» структура особистості та можливості її дослідження.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сучасної психології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: Матер. доп. і повід. на V звіт</w:t>
      </w:r>
      <w:r w:rsidR="000F155D" w:rsidRPr="00584458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наук. конф</w:t>
      </w:r>
      <w:r w:rsidR="00511136" w:rsidRPr="00584458">
        <w:rPr>
          <w:rFonts w:ascii="Times New Roman" w:hAnsi="Times New Roman" w:cs="Times New Roman"/>
          <w:sz w:val="28"/>
          <w:szCs w:val="28"/>
          <w:lang w:val="uk-UA"/>
        </w:rPr>
        <w:t>еренції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 проф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.-виклад. складу та студентів.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Волинськ</w:t>
      </w:r>
      <w:r w:rsidR="00511136" w:rsidRPr="0058445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держ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ун. ім. Лесі Українки, 2006.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С. 129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140.</w:t>
      </w:r>
    </w:p>
    <w:p w14:paraId="5DC5A0C3" w14:textId="6DA20312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Григор’єва О. В. Психологічні межі особистості та метод оцінки їх сформованості.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Наука і освіта.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2013. №1–2. С. 8–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13.</w:t>
      </w:r>
    </w:p>
    <w:p w14:paraId="01B54437" w14:textId="48457B47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Грись А. Образ Я та психологічні межі особистості у контексті адаптивних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процесів [Електронний ресурс]. </w:t>
      </w:r>
      <w:r w:rsidRPr="00584458">
        <w:rPr>
          <w:rFonts w:ascii="Times New Roman" w:hAnsi="Times New Roman" w:cs="Times New Roman"/>
          <w:color w:val="000000"/>
          <w:sz w:val="23"/>
          <w:szCs w:val="23"/>
          <w:lang w:val="uk-UA"/>
        </w:rPr>
        <w:t>URL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http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lib.iitta.gov.ua. (дата звернення: 10.02.2020)</w:t>
      </w:r>
    </w:p>
    <w:p w14:paraId="2206B09F" w14:textId="3E4DEE96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Джемс У. Психол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огия : пер. с англ. / Джемс У. М.</w:t>
      </w:r>
      <w:r w:rsidR="00511136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Педагогика, 1991.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368 с.</w:t>
      </w:r>
    </w:p>
    <w:p w14:paraId="75B297E8" w14:textId="3BCB6ADC" w:rsidR="0042727A" w:rsidRPr="00584458" w:rsidRDefault="0042727A" w:rsidP="000D529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84458">
        <w:rPr>
          <w:bCs/>
          <w:iCs/>
          <w:sz w:val="28"/>
          <w:szCs w:val="28"/>
          <w:lang w:val="uk-UA"/>
        </w:rPr>
        <w:t>Дорожкін В., Савченко О.</w:t>
      </w:r>
      <w:r w:rsidRPr="00584458">
        <w:rPr>
          <w:bCs/>
          <w:i/>
          <w:iCs/>
          <w:sz w:val="28"/>
          <w:szCs w:val="28"/>
          <w:lang w:val="uk-UA"/>
        </w:rPr>
        <w:t xml:space="preserve"> </w:t>
      </w:r>
      <w:r w:rsidRPr="00584458">
        <w:rPr>
          <w:bCs/>
          <w:sz w:val="28"/>
          <w:szCs w:val="28"/>
          <w:lang w:val="uk-UA"/>
        </w:rPr>
        <w:t>Аналіз взаємозв’язку психологічних меж особистості підлітків та стилів сімейної взаємодії.</w:t>
      </w:r>
      <w:r w:rsidRPr="00584458">
        <w:rPr>
          <w:b/>
          <w:bCs/>
          <w:sz w:val="28"/>
          <w:szCs w:val="28"/>
          <w:lang w:val="uk-UA"/>
        </w:rPr>
        <w:t xml:space="preserve"> </w:t>
      </w:r>
      <w:r w:rsidRPr="00584458">
        <w:rPr>
          <w:i/>
          <w:sz w:val="28"/>
          <w:szCs w:val="28"/>
          <w:lang w:val="uk-UA" w:eastAsia="ru-RU"/>
        </w:rPr>
        <w:t>Актуальні проблеми психології :</w:t>
      </w:r>
      <w:r w:rsidRPr="00584458">
        <w:rPr>
          <w:sz w:val="28"/>
          <w:szCs w:val="28"/>
          <w:lang w:val="uk-UA" w:eastAsia="ru-RU"/>
        </w:rPr>
        <w:t xml:space="preserve"> зб. наук. праць Ін</w:t>
      </w:r>
      <w:r w:rsidR="00F61C75" w:rsidRPr="00584458">
        <w:rPr>
          <w:sz w:val="28"/>
          <w:szCs w:val="28"/>
          <w:lang w:val="uk-UA" w:eastAsia="ru-RU"/>
        </w:rPr>
        <w:t xml:space="preserve">-ту психол. ім. Г. С. Костюка. </w:t>
      </w:r>
      <w:r w:rsidRPr="00584458">
        <w:rPr>
          <w:sz w:val="28"/>
          <w:szCs w:val="28"/>
          <w:lang w:val="uk-UA" w:eastAsia="ru-RU"/>
        </w:rPr>
        <w:t>Київ, Т. 6(3) 2020. С.</w:t>
      </w:r>
      <w:r w:rsidR="00511136" w:rsidRPr="00584458">
        <w:rPr>
          <w:sz w:val="28"/>
          <w:szCs w:val="28"/>
          <w:lang w:val="uk-UA" w:eastAsia="ru-RU"/>
        </w:rPr>
        <w:t> </w:t>
      </w:r>
      <w:r w:rsidRPr="00584458">
        <w:rPr>
          <w:sz w:val="28"/>
          <w:szCs w:val="28"/>
          <w:lang w:val="uk-UA" w:eastAsia="ru-RU"/>
        </w:rPr>
        <w:t>126</w:t>
      </w:r>
      <w:r w:rsidR="00F61C75" w:rsidRPr="00584458">
        <w:rPr>
          <w:sz w:val="28"/>
          <w:szCs w:val="28"/>
          <w:lang w:val="uk-UA" w:eastAsia="ru-RU"/>
        </w:rPr>
        <w:t>–</w:t>
      </w:r>
      <w:r w:rsidRPr="00584458">
        <w:rPr>
          <w:sz w:val="28"/>
          <w:szCs w:val="28"/>
          <w:lang w:val="uk-UA" w:eastAsia="ru-RU"/>
        </w:rPr>
        <w:t>134</w:t>
      </w:r>
    </w:p>
    <w:p w14:paraId="5F7A8F73" w14:textId="5CAB37CA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Захарова А. В. Генезис самооценки: автореф. дис. доктора психологическ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их наук: 19.00.07 / АПН СССР 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нст. общей и педагог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ической психологии. М., 1980.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DE0577" w14:textId="5B1B69D6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Карелін П. Застосування схеми «person-x-environment» в емпіричному дослідженні психологічних меж особистості.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Педагогічний про</w:t>
      </w:r>
      <w:r w:rsidR="00674EE0" w:rsidRPr="00584458">
        <w:rPr>
          <w:rFonts w:ascii="Times New Roman" w:hAnsi="Times New Roman" w:cs="Times New Roman"/>
          <w:i/>
          <w:sz w:val="28"/>
          <w:szCs w:val="28"/>
          <w:lang w:val="uk-UA"/>
        </w:rPr>
        <w:t>цес: теорія і практика (серія: П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сихологія).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№ 3 (62), 2018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С. 68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77.</w:t>
      </w:r>
    </w:p>
    <w:p w14:paraId="0F84AC81" w14:textId="45B82111" w:rsidR="0042727A" w:rsidRPr="00584458" w:rsidRDefault="0042727A" w:rsidP="000D529F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И. С.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Психология юношеского возраста.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74EE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Книга по Требованию, 2013.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176 с.</w:t>
      </w:r>
    </w:p>
    <w:p w14:paraId="6FDA9785" w14:textId="5605C03E" w:rsidR="0042727A" w:rsidRPr="00584458" w:rsidRDefault="0042727A" w:rsidP="000D529F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Ref407215514"/>
      <w:r w:rsidRPr="00584458">
        <w:rPr>
          <w:rFonts w:ascii="Times New Roman" w:hAnsi="Times New Roman" w:cs="Times New Roman"/>
          <w:sz w:val="28"/>
          <w:szCs w:val="28"/>
          <w:lang w:val="uk-UA"/>
        </w:rPr>
        <w:t>Костюк Г.</w:t>
      </w:r>
      <w:r w:rsidR="000F155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С. Принцип развития в психологи</w:t>
      </w:r>
      <w:r w:rsidR="00174E11" w:rsidRPr="0058445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 Хресто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матия по возрастной психологи.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74EE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Международная педа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гогическая энциклопедия, 1994.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С.19–23.</w:t>
      </w:r>
      <w:bookmarkEnd w:id="0"/>
    </w:p>
    <w:p w14:paraId="2FF3AE2C" w14:textId="340CD54E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Леви Т. С. Диагностика психологической границы личности: качественный анализ.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Вопросы психологи</w:t>
      </w:r>
      <w:r w:rsidR="00511136" w:rsidRPr="0058445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2013.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№5. С. 93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6D9458" w14:textId="51D4B3B5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Левин К. Теория пол</w:t>
      </w:r>
      <w:r w:rsidR="00C77DBE">
        <w:rPr>
          <w:rFonts w:ascii="Times New Roman" w:hAnsi="Times New Roman" w:cs="Times New Roman"/>
          <w:sz w:val="28"/>
          <w:szCs w:val="28"/>
          <w:lang w:val="uk-UA"/>
        </w:rPr>
        <w:t>я в социальных науках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СПб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4EE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Академический проект, 2019.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313 с.</w:t>
      </w:r>
    </w:p>
    <w:p w14:paraId="30E0BCF3" w14:textId="57E89458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Лозовая, Г.В. Методологические проблемы изучения самооценки личности.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Специалист.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2003. №5. С.28–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32.</w:t>
      </w:r>
    </w:p>
    <w:p w14:paraId="38BD8CF8" w14:textId="7E504286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Марцинковская Т.Д. Психологические границы: история и современное состояние.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Мир психологии</w:t>
      </w:r>
      <w:r w:rsidR="00F61C75" w:rsidRPr="005844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2008.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№ 3. С. 55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61. </w:t>
      </w:r>
    </w:p>
    <w:p w14:paraId="5AD5E600" w14:textId="3D143566" w:rsidR="0042727A" w:rsidRPr="00584458" w:rsidRDefault="00C77DBE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Нартова-Бочавер С.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К. Понятие «психологическое пространство личности»: обоснование и прикладное значение. </w:t>
      </w:r>
      <w:r w:rsidR="0042727A" w:rsidRPr="00584458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Психологічний журнал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2003. 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>Т. 24. №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6. С. 27–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>36.</w:t>
      </w:r>
    </w:p>
    <w:p w14:paraId="5AE57B05" w14:textId="549C941E" w:rsidR="0042727A" w:rsidRPr="00584458" w:rsidRDefault="00F61C75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Нартова-Бочавер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С.К. Психология су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веренности: десять лет спустя. М.: Смысл, 2017. 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>200 с.</w:t>
      </w:r>
    </w:p>
    <w:p w14:paraId="30AD53AC" w14:textId="0CF3740C" w:rsidR="0042727A" w:rsidRPr="00584458" w:rsidRDefault="00C77DBE" w:rsidP="000D529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Пивненко Т.</w:t>
      </w:r>
      <w:r w:rsidR="0042727A" w:rsidRPr="00584458">
        <w:rPr>
          <w:sz w:val="28"/>
          <w:szCs w:val="28"/>
          <w:lang w:val="uk-UA"/>
        </w:rPr>
        <w:t>В. Психологические границы Я в игре детей, не принимаемых сверстниками. Автореф</w:t>
      </w:r>
      <w:r w:rsidR="00F61C75" w:rsidRPr="00584458">
        <w:rPr>
          <w:sz w:val="28"/>
          <w:szCs w:val="28"/>
          <w:lang w:val="uk-UA"/>
        </w:rPr>
        <w:t xml:space="preserve">. канд. дисс. М.: МГППУ, 2008. </w:t>
      </w:r>
      <w:r w:rsidR="0042727A" w:rsidRPr="00584458">
        <w:rPr>
          <w:sz w:val="28"/>
          <w:szCs w:val="28"/>
          <w:lang w:val="uk-UA"/>
        </w:rPr>
        <w:t>26 с.</w:t>
      </w:r>
    </w:p>
    <w:p w14:paraId="046FB3B2" w14:textId="7C1DE31E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Райгородский, Д.Я. Самосознание и защитные механизмы личности</w:t>
      </w:r>
      <w:r w:rsidR="00511136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/ Под ред. Д.Я. Райгородского. Самара</w:t>
      </w:r>
      <w:r w:rsidR="00674EE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Бахрах-М, 2000.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656 с</w:t>
      </w:r>
      <w:r w:rsidRPr="00584458">
        <w:rPr>
          <w:rFonts w:ascii="Times New Roman" w:hAnsi="Times New Roman" w:cs="Times New Roman"/>
          <w:color w:val="646464"/>
          <w:sz w:val="28"/>
          <w:szCs w:val="28"/>
          <w:lang w:val="uk-UA"/>
        </w:rPr>
        <w:t>.</w:t>
      </w:r>
    </w:p>
    <w:p w14:paraId="4C4D6EB5" w14:textId="7425E6A8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Ремшмидт Х. Подростковый и юношеский возраст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проблемы становлення личности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: пер. с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нем.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М.: Мир, 1994.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320с.</w:t>
      </w:r>
    </w:p>
    <w:p w14:paraId="519CF4B0" w14:textId="219EE086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Роджерс К. О становлении личностью. Психот</w:t>
      </w:r>
      <w:r w:rsidR="00F61C75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ерапия глазами психотерапевта. М.</w:t>
      </w:r>
      <w:r w:rsidR="00674EE0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61C75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Прогресс</w:t>
      </w: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1994. 256 с.</w:t>
      </w:r>
    </w:p>
    <w:p w14:paraId="0D63E31A" w14:textId="0F4E9F00" w:rsidR="0042727A" w:rsidRPr="00584458" w:rsidRDefault="0042727A" w:rsidP="000D529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84458">
        <w:rPr>
          <w:sz w:val="28"/>
          <w:szCs w:val="28"/>
          <w:lang w:val="uk-UA"/>
        </w:rPr>
        <w:t xml:space="preserve">Сахарова Н.А., Щукина Ю.В. Феномен «психологические границы личности» в психологии. </w:t>
      </w:r>
      <w:r w:rsidRPr="00584458">
        <w:rPr>
          <w:i/>
          <w:sz w:val="28"/>
          <w:szCs w:val="28"/>
          <w:lang w:val="uk-UA"/>
        </w:rPr>
        <w:t>Психологический журнал</w:t>
      </w:r>
      <w:r w:rsidRPr="00584458">
        <w:rPr>
          <w:sz w:val="28"/>
          <w:szCs w:val="28"/>
          <w:lang w:val="uk-UA"/>
        </w:rPr>
        <w:t>. № 3, 2014</w:t>
      </w:r>
      <w:r w:rsidR="00F61C75" w:rsidRPr="00584458">
        <w:rPr>
          <w:sz w:val="28"/>
          <w:szCs w:val="28"/>
          <w:lang w:val="uk-UA"/>
        </w:rPr>
        <w:t>. С.</w:t>
      </w:r>
      <w:r w:rsidRPr="00584458">
        <w:rPr>
          <w:sz w:val="28"/>
          <w:szCs w:val="28"/>
          <w:lang w:val="uk-UA"/>
        </w:rPr>
        <w:t xml:space="preserve"> 1</w:t>
      </w:r>
      <w:r w:rsidR="00F61C75" w:rsidRPr="00584458">
        <w:rPr>
          <w:sz w:val="28"/>
          <w:szCs w:val="28"/>
          <w:lang w:val="uk-UA"/>
        </w:rPr>
        <w:t>–</w:t>
      </w:r>
      <w:r w:rsidRPr="00584458">
        <w:rPr>
          <w:sz w:val="28"/>
          <w:szCs w:val="28"/>
          <w:lang w:val="uk-UA"/>
        </w:rPr>
        <w:t>9</w:t>
      </w:r>
      <w:r w:rsidR="00F61C75" w:rsidRPr="00584458">
        <w:rPr>
          <w:sz w:val="28"/>
          <w:szCs w:val="28"/>
          <w:lang w:val="uk-UA"/>
        </w:rPr>
        <w:t>.</w:t>
      </w:r>
    </w:p>
    <w:p w14:paraId="4C0C03C8" w14:textId="221AE651" w:rsidR="0042727A" w:rsidRPr="00584458" w:rsidRDefault="00F61C75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Сидоров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К.Р. Самооценка в психологи. </w:t>
      </w:r>
      <w:r w:rsidR="0042727A" w:rsidRPr="00584458">
        <w:rPr>
          <w:rFonts w:ascii="Times New Roman" w:hAnsi="Times New Roman" w:cs="Times New Roman"/>
          <w:i/>
          <w:sz w:val="28"/>
          <w:szCs w:val="28"/>
          <w:lang w:val="uk-UA"/>
        </w:rPr>
        <w:t>Мир психологии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>. 2006. № 2. С.224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727A" w:rsidRPr="00584458"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9F75C" w14:textId="5941DACF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Силина, О.В. Структура границ Я у детей 2–10 лет.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Социальная психология и общество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2016. Том 7. № 4.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С. 83–98.</w:t>
      </w:r>
    </w:p>
    <w:p w14:paraId="279346E3" w14:textId="67183A70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Ставицька С.О. Духовна самосвідомість особистості: становлення і розвиток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в юнацькому віці : монографія.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674EE0" w:rsidRPr="005844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: НПУ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імені М.П. Драгоманова, 2011.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727 с.</w:t>
      </w:r>
    </w:p>
    <w:p w14:paraId="58132A5C" w14:textId="6A41F777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Стуліка О., Шарлай Н. Особливості взаємозв’язку психологічних меж особистості та метафори власного життя у ранньому юнацькому віці.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Вісник Харківського національного університету ім. В.Н. Каразіна.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Серія Психологія. №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67. 2019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4CF897" w14:textId="476E0FE9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Яроцька А. С. Особливості психологічних меж особистості у співзалежних стосунках в парі. </w:t>
      </w:r>
      <w:r w:rsidRPr="005844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Наука і освіта</w:t>
      </w:r>
      <w:r w:rsidR="00F61C75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наук.-практ. журнал. 2013. № 1-2. </w:t>
      </w: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 112</w:t>
      </w:r>
      <w:r w:rsidR="00F61C75"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844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116.</w:t>
      </w:r>
    </w:p>
    <w:p w14:paraId="0DE9ABA6" w14:textId="77777777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Adams J. Boundaryissues: using boundary intelligen cetoget the in timacy you want and the in dependence you need in life, love, and work. New Jersey: Wile y. 2005. 252 p.</w:t>
      </w:r>
    </w:p>
    <w:p w14:paraId="586ABD45" w14:textId="77777777" w:rsidR="0042727A" w:rsidRPr="00584458" w:rsidRDefault="0042727A" w:rsidP="000D529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Brown N. W. Coping with Infuriating, Mean, Critical People the Destructive Narcissistic Pattern. Westport: Greenwood Publishing Group, 2006. 203 p.</w:t>
      </w:r>
    </w:p>
    <w:p w14:paraId="11EBE23A" w14:textId="77777777" w:rsidR="0042727A" w:rsidRPr="00584458" w:rsidRDefault="0042727A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527C9A" w14:textId="77777777" w:rsidR="0042727A" w:rsidRPr="00584458" w:rsidRDefault="0042727A" w:rsidP="000D529F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14:paraId="7482D5E4" w14:textId="77777777" w:rsidR="0049147B" w:rsidRPr="00584458" w:rsidRDefault="0049147B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5483A3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4AEF22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10C4F346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6EB58B16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A5AFD8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57DE32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F3C6C8" w14:textId="77777777" w:rsidR="00EF78A4" w:rsidRPr="00584458" w:rsidRDefault="00EF78A4" w:rsidP="000D529F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41DBD5A" w14:textId="77777777" w:rsidR="00EF3263" w:rsidRPr="00584458" w:rsidRDefault="00EF3263" w:rsidP="000D529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5EDA0" w14:textId="77777777" w:rsidR="00EF3263" w:rsidRPr="00584458" w:rsidRDefault="00EF3263" w:rsidP="000D529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9FB5A" w14:textId="77777777" w:rsidR="00EF78A4" w:rsidRPr="00584458" w:rsidRDefault="00EF78A4" w:rsidP="000D529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14:paraId="601C78A5" w14:textId="77777777" w:rsidR="00EF78A4" w:rsidRPr="00584458" w:rsidRDefault="00EF78A4" w:rsidP="000D529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ДОДАТОК А</w:t>
      </w:r>
    </w:p>
    <w:p w14:paraId="3F4D40B0" w14:textId="77777777" w:rsidR="00EF78A4" w:rsidRPr="00584458" w:rsidRDefault="00EF78A4" w:rsidP="000D5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  <w:r w:rsidR="00AE4852" w:rsidRPr="0058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«Психологічні межі»</w:t>
      </w:r>
    </w:p>
    <w:p w14:paraId="11B76540" w14:textId="256FAB55" w:rsidR="00EF78A4" w:rsidRPr="00584458" w:rsidRDefault="00EF78A4" w:rsidP="00F61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я 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4 курсу </w:t>
      </w:r>
      <w:r w:rsidR="006B7896">
        <w:rPr>
          <w:rFonts w:ascii="Times New Roman" w:hAnsi="Times New Roman" w:cs="Times New Roman"/>
          <w:sz w:val="28"/>
          <w:szCs w:val="28"/>
          <w:lang w:val="uk-UA"/>
        </w:rPr>
        <w:t>………..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ніверситету, прошу Вас пройти анкету і декілька опитувальників, це абсолютно анонімно, тут немає правильних чи неправильних відповідей, відповідайте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думаєте, Ваші результати дуже допоможуть мені в науковій роботі! </w:t>
      </w:r>
    </w:p>
    <w:p w14:paraId="43B3FC66" w14:textId="77777777" w:rsidR="00EF78A4" w:rsidRPr="00584458" w:rsidRDefault="00EF78A4" w:rsidP="000D529F">
      <w:pPr>
        <w:pStyle w:val="a9"/>
        <w:numPr>
          <w:ilvl w:val="0"/>
          <w:numId w:val="7"/>
        </w:numPr>
        <w:spacing w:after="0"/>
        <w:ind w:left="0" w:hanging="35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Вкажіть Вашу стать</w:t>
      </w:r>
    </w:p>
    <w:p w14:paraId="6AE6BF13" w14:textId="77777777" w:rsidR="00EF78A4" w:rsidRPr="00584458" w:rsidRDefault="00EF78A4" w:rsidP="000D529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А) чоловіча</w:t>
      </w:r>
    </w:p>
    <w:p w14:paraId="313D3CEE" w14:textId="77777777" w:rsidR="00EF78A4" w:rsidRPr="00584458" w:rsidRDefault="00EF78A4" w:rsidP="000D529F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Б) жіноча</w:t>
      </w:r>
    </w:p>
    <w:p w14:paraId="15574836" w14:textId="2F505B05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Ваш вік (повних років)___________________</w:t>
      </w:r>
    </w:p>
    <w:p w14:paraId="5079F99C" w14:textId="35ACFA2B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>Факультет</w:t>
      </w:r>
      <w:r w:rsidR="000F155D" w:rsidRPr="0058445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 навчаєтесь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69C623" w14:textId="48060FD3" w:rsidR="00EF78A4" w:rsidRPr="00584458" w:rsidRDefault="003F3E5D" w:rsidP="000D52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Чи знайоме вам поняття психологічні межі</w:t>
      </w:r>
      <w:r w:rsidR="000F155D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(кордони)?</w:t>
      </w:r>
    </w:p>
    <w:p w14:paraId="5EE31F34" w14:textId="38C0A98E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Так, дуже гарно обізнаний </w:t>
      </w:r>
    </w:p>
    <w:p w14:paraId="4A30FCB6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Б) Дещо читав. </w:t>
      </w:r>
    </w:p>
    <w:p w14:paraId="545B9E65" w14:textId="5235852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В) Майже нічого не знаю</w:t>
      </w:r>
      <w:r w:rsidR="00F61C75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D85F15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94125D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458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14:paraId="5CC49307" w14:textId="77777777" w:rsidR="00EF78A4" w:rsidRPr="00584458" w:rsidRDefault="003F3E5D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 Ви думаєте, що таке психологічні межі?</w:t>
      </w:r>
    </w:p>
    <w:p w14:paraId="7C494AAE" w14:textId="77777777" w:rsidR="00EF78A4" w:rsidRPr="00584458" w:rsidRDefault="003F3E5D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 Ви гадаєте, чи потрібні людині психологічні межі?</w:t>
      </w:r>
    </w:p>
    <w:p w14:paraId="22C2FEEE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А) так</w:t>
      </w:r>
    </w:p>
    <w:p w14:paraId="2DBAC4E8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Б) ні</w:t>
      </w:r>
    </w:p>
    <w:p w14:paraId="7120C6F4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В) не знаю</w:t>
      </w:r>
    </w:p>
    <w:p w14:paraId="117D7435" w14:textId="77777777" w:rsidR="00EF78A4" w:rsidRPr="00584458" w:rsidRDefault="003F3E5D" w:rsidP="000D52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3769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існує, на вашу думку, користь психологічних меж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14:paraId="14DFC895" w14:textId="77777777" w:rsidR="00EF78A4" w:rsidRPr="00584458" w:rsidRDefault="003F3E5D" w:rsidP="000D52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3769" w:rsidRPr="005844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можуть психологічні межі допомагати у спілкуванні з людьми?</w:t>
      </w:r>
    </w:p>
    <w:p w14:paraId="681EBFDD" w14:textId="77777777" w:rsidR="00EF78A4" w:rsidRPr="00584458" w:rsidRDefault="003F3E5D" w:rsidP="000D529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F78A4" w:rsidRPr="00584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8A4" w:rsidRPr="00584458">
        <w:rPr>
          <w:rFonts w:ascii="Times New Roman" w:hAnsi="Times New Roman" w:cs="Times New Roman"/>
          <w:i/>
          <w:sz w:val="28"/>
          <w:szCs w:val="28"/>
          <w:lang w:val="uk-UA"/>
        </w:rPr>
        <w:t>Які основні функції психологічних меж, на Вашу думку?</w:t>
      </w:r>
    </w:p>
    <w:p w14:paraId="7EB362EA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А) захист від зовнішніх негативних впливів.</w:t>
      </w:r>
    </w:p>
    <w:p w14:paraId="42E69ED9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Б) задоволення власних потреб.</w:t>
      </w:r>
    </w:p>
    <w:p w14:paraId="2468BDC8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В) дозволяє виражати свої емоції та почуття.</w:t>
      </w:r>
    </w:p>
    <w:p w14:paraId="6145580D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Г) при необхідності стримує імпульси для адекватної взаємодії із зовнішніми подразниками.</w:t>
      </w:r>
    </w:p>
    <w:p w14:paraId="3C4FE5FB" w14:textId="77777777" w:rsidR="00EF78A4" w:rsidRPr="00584458" w:rsidRDefault="00EF78A4" w:rsidP="000D52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458">
        <w:rPr>
          <w:rFonts w:ascii="Times New Roman" w:hAnsi="Times New Roman" w:cs="Times New Roman"/>
          <w:sz w:val="28"/>
          <w:szCs w:val="28"/>
          <w:lang w:val="uk-UA"/>
        </w:rPr>
        <w:t>Дякую за відповіді!</w:t>
      </w:r>
    </w:p>
    <w:p w14:paraId="6036A04E" w14:textId="77777777" w:rsidR="00EF78A4" w:rsidRPr="00584458" w:rsidRDefault="00EF78A4" w:rsidP="000D52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B0AD2C" w14:textId="77777777" w:rsidR="00EF78A4" w:rsidRPr="00584458" w:rsidRDefault="00EF78A4" w:rsidP="000D529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78A4" w:rsidRPr="00584458" w:rsidSect="00D07CDC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2D6FF" w14:textId="77777777" w:rsidR="006D1A09" w:rsidRDefault="006D1A09" w:rsidP="00CB6F59">
      <w:pPr>
        <w:spacing w:after="0" w:line="240" w:lineRule="auto"/>
      </w:pPr>
      <w:r>
        <w:separator/>
      </w:r>
    </w:p>
  </w:endnote>
  <w:endnote w:type="continuationSeparator" w:id="0">
    <w:p w14:paraId="12BFC059" w14:textId="77777777" w:rsidR="006D1A09" w:rsidRDefault="006D1A09" w:rsidP="00C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3C33" w14:textId="77777777" w:rsidR="006D1A09" w:rsidRDefault="006D1A09" w:rsidP="00CB6F59">
      <w:pPr>
        <w:spacing w:after="0" w:line="240" w:lineRule="auto"/>
      </w:pPr>
      <w:r>
        <w:separator/>
      </w:r>
    </w:p>
  </w:footnote>
  <w:footnote w:type="continuationSeparator" w:id="0">
    <w:p w14:paraId="29D02020" w14:textId="77777777" w:rsidR="006D1A09" w:rsidRDefault="006D1A09" w:rsidP="00CB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395"/>
      <w:docPartObj>
        <w:docPartGallery w:val="Page Numbers (Top of Page)"/>
        <w:docPartUnique/>
      </w:docPartObj>
    </w:sdtPr>
    <w:sdtEndPr/>
    <w:sdtContent>
      <w:p w14:paraId="766DCBF8" w14:textId="21B49809" w:rsidR="00486AC0" w:rsidRDefault="00486AC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DB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6D36F163" w14:textId="77777777" w:rsidR="00486AC0" w:rsidRPr="00CB6F59" w:rsidRDefault="00486AC0" w:rsidP="00CB6F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15BE"/>
    <w:multiLevelType w:val="hybridMultilevel"/>
    <w:tmpl w:val="7224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654"/>
    <w:multiLevelType w:val="hybridMultilevel"/>
    <w:tmpl w:val="70D05E90"/>
    <w:lvl w:ilvl="0" w:tplc="4E043C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1CD"/>
    <w:multiLevelType w:val="hybridMultilevel"/>
    <w:tmpl w:val="7506D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7F2"/>
    <w:multiLevelType w:val="hybridMultilevel"/>
    <w:tmpl w:val="0804C0B0"/>
    <w:lvl w:ilvl="0" w:tplc="2CDA0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65B74"/>
    <w:multiLevelType w:val="hybridMultilevel"/>
    <w:tmpl w:val="A74A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6ED5"/>
    <w:multiLevelType w:val="hybridMultilevel"/>
    <w:tmpl w:val="D414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ABB"/>
    <w:multiLevelType w:val="hybridMultilevel"/>
    <w:tmpl w:val="5192D3A0"/>
    <w:lvl w:ilvl="0" w:tplc="3D541F04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22EB1"/>
    <w:multiLevelType w:val="hybridMultilevel"/>
    <w:tmpl w:val="11EC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F4D39"/>
    <w:multiLevelType w:val="hybridMultilevel"/>
    <w:tmpl w:val="A37AED4C"/>
    <w:lvl w:ilvl="0" w:tplc="553C4C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3B"/>
    <w:rsid w:val="000000C0"/>
    <w:rsid w:val="00003F8D"/>
    <w:rsid w:val="00007099"/>
    <w:rsid w:val="00010553"/>
    <w:rsid w:val="000105FE"/>
    <w:rsid w:val="0002376B"/>
    <w:rsid w:val="00027DDC"/>
    <w:rsid w:val="00035F98"/>
    <w:rsid w:val="00042CE1"/>
    <w:rsid w:val="000443FD"/>
    <w:rsid w:val="00046C9C"/>
    <w:rsid w:val="0005644D"/>
    <w:rsid w:val="0006151E"/>
    <w:rsid w:val="00074602"/>
    <w:rsid w:val="00074A83"/>
    <w:rsid w:val="00080AEC"/>
    <w:rsid w:val="00082F2E"/>
    <w:rsid w:val="00083DE4"/>
    <w:rsid w:val="00085505"/>
    <w:rsid w:val="0008562C"/>
    <w:rsid w:val="0009648B"/>
    <w:rsid w:val="000A0C7C"/>
    <w:rsid w:val="000A1043"/>
    <w:rsid w:val="000A4A90"/>
    <w:rsid w:val="000B38D4"/>
    <w:rsid w:val="000C5CB6"/>
    <w:rsid w:val="000D3164"/>
    <w:rsid w:val="000D529F"/>
    <w:rsid w:val="000D6FB8"/>
    <w:rsid w:val="000E1EA5"/>
    <w:rsid w:val="000E376A"/>
    <w:rsid w:val="000E7E15"/>
    <w:rsid w:val="000F017C"/>
    <w:rsid w:val="000F0B26"/>
    <w:rsid w:val="000F155D"/>
    <w:rsid w:val="000F17B5"/>
    <w:rsid w:val="000F5E18"/>
    <w:rsid w:val="000F7D90"/>
    <w:rsid w:val="00104EB2"/>
    <w:rsid w:val="00106929"/>
    <w:rsid w:val="00110A7B"/>
    <w:rsid w:val="00113AB0"/>
    <w:rsid w:val="00117C5E"/>
    <w:rsid w:val="00121AB2"/>
    <w:rsid w:val="001338D5"/>
    <w:rsid w:val="00143AC4"/>
    <w:rsid w:val="0014658C"/>
    <w:rsid w:val="00147756"/>
    <w:rsid w:val="00151669"/>
    <w:rsid w:val="00151A34"/>
    <w:rsid w:val="00152CC7"/>
    <w:rsid w:val="0016327D"/>
    <w:rsid w:val="001647F1"/>
    <w:rsid w:val="0017060C"/>
    <w:rsid w:val="0017273E"/>
    <w:rsid w:val="00174E11"/>
    <w:rsid w:val="001866D9"/>
    <w:rsid w:val="0019084B"/>
    <w:rsid w:val="001A562A"/>
    <w:rsid w:val="001B25F3"/>
    <w:rsid w:val="001C6A56"/>
    <w:rsid w:val="001C7BF3"/>
    <w:rsid w:val="001D5255"/>
    <w:rsid w:val="001D5667"/>
    <w:rsid w:val="001E1AB5"/>
    <w:rsid w:val="001E2608"/>
    <w:rsid w:val="001E55C9"/>
    <w:rsid w:val="001E5AD7"/>
    <w:rsid w:val="001E5E0B"/>
    <w:rsid w:val="001E6E18"/>
    <w:rsid w:val="001E6F70"/>
    <w:rsid w:val="001F243A"/>
    <w:rsid w:val="001F367C"/>
    <w:rsid w:val="001F643B"/>
    <w:rsid w:val="001F6C4F"/>
    <w:rsid w:val="00200F33"/>
    <w:rsid w:val="00204023"/>
    <w:rsid w:val="00204653"/>
    <w:rsid w:val="00206942"/>
    <w:rsid w:val="002121EE"/>
    <w:rsid w:val="002148BB"/>
    <w:rsid w:val="00215E1C"/>
    <w:rsid w:val="002221DD"/>
    <w:rsid w:val="00226EAB"/>
    <w:rsid w:val="00227E04"/>
    <w:rsid w:val="0023147A"/>
    <w:rsid w:val="00232468"/>
    <w:rsid w:val="0023404A"/>
    <w:rsid w:val="002400BE"/>
    <w:rsid w:val="0024108D"/>
    <w:rsid w:val="00241FF2"/>
    <w:rsid w:val="00243B38"/>
    <w:rsid w:val="00245596"/>
    <w:rsid w:val="002468CD"/>
    <w:rsid w:val="002502E1"/>
    <w:rsid w:val="0025280A"/>
    <w:rsid w:val="00257599"/>
    <w:rsid w:val="00260D03"/>
    <w:rsid w:val="00263536"/>
    <w:rsid w:val="00264AE1"/>
    <w:rsid w:val="0026662F"/>
    <w:rsid w:val="00277697"/>
    <w:rsid w:val="002801EC"/>
    <w:rsid w:val="002818CB"/>
    <w:rsid w:val="00284EA9"/>
    <w:rsid w:val="002850D9"/>
    <w:rsid w:val="00290E56"/>
    <w:rsid w:val="00290FE4"/>
    <w:rsid w:val="00293769"/>
    <w:rsid w:val="00295B83"/>
    <w:rsid w:val="002A4236"/>
    <w:rsid w:val="002A4E1F"/>
    <w:rsid w:val="002B54EC"/>
    <w:rsid w:val="002B7135"/>
    <w:rsid w:val="002D1C65"/>
    <w:rsid w:val="002D30F3"/>
    <w:rsid w:val="002D5BEF"/>
    <w:rsid w:val="002D75F4"/>
    <w:rsid w:val="002E15BF"/>
    <w:rsid w:val="002F3408"/>
    <w:rsid w:val="002F51BF"/>
    <w:rsid w:val="002F5412"/>
    <w:rsid w:val="00300063"/>
    <w:rsid w:val="003050AA"/>
    <w:rsid w:val="003058EE"/>
    <w:rsid w:val="003146C5"/>
    <w:rsid w:val="00314D2C"/>
    <w:rsid w:val="0031765F"/>
    <w:rsid w:val="003223B5"/>
    <w:rsid w:val="00322BA5"/>
    <w:rsid w:val="00325F9C"/>
    <w:rsid w:val="00330975"/>
    <w:rsid w:val="00332094"/>
    <w:rsid w:val="0033329F"/>
    <w:rsid w:val="003348C3"/>
    <w:rsid w:val="003362FB"/>
    <w:rsid w:val="00342B54"/>
    <w:rsid w:val="00345C38"/>
    <w:rsid w:val="00345E3B"/>
    <w:rsid w:val="003500DC"/>
    <w:rsid w:val="00354373"/>
    <w:rsid w:val="00355407"/>
    <w:rsid w:val="003664D0"/>
    <w:rsid w:val="00366889"/>
    <w:rsid w:val="003726D7"/>
    <w:rsid w:val="00373F30"/>
    <w:rsid w:val="003765E2"/>
    <w:rsid w:val="00380161"/>
    <w:rsid w:val="00381C9D"/>
    <w:rsid w:val="00381CA0"/>
    <w:rsid w:val="00381E99"/>
    <w:rsid w:val="00382103"/>
    <w:rsid w:val="00384473"/>
    <w:rsid w:val="00386E26"/>
    <w:rsid w:val="0039138D"/>
    <w:rsid w:val="003932D3"/>
    <w:rsid w:val="003A2C35"/>
    <w:rsid w:val="003A4118"/>
    <w:rsid w:val="003B674C"/>
    <w:rsid w:val="003C75BF"/>
    <w:rsid w:val="003D28E9"/>
    <w:rsid w:val="003D2D04"/>
    <w:rsid w:val="003E0173"/>
    <w:rsid w:val="003E16E7"/>
    <w:rsid w:val="003E2A7E"/>
    <w:rsid w:val="003E64C2"/>
    <w:rsid w:val="003F0B30"/>
    <w:rsid w:val="003F24FC"/>
    <w:rsid w:val="003F350A"/>
    <w:rsid w:val="003F3E5D"/>
    <w:rsid w:val="003F4B08"/>
    <w:rsid w:val="003F7FD6"/>
    <w:rsid w:val="00400A3D"/>
    <w:rsid w:val="0040119E"/>
    <w:rsid w:val="00406B2D"/>
    <w:rsid w:val="00412AB0"/>
    <w:rsid w:val="00420A77"/>
    <w:rsid w:val="0042727A"/>
    <w:rsid w:val="00432E62"/>
    <w:rsid w:val="0043517A"/>
    <w:rsid w:val="00436421"/>
    <w:rsid w:val="004412E8"/>
    <w:rsid w:val="00444A85"/>
    <w:rsid w:val="004474C6"/>
    <w:rsid w:val="00447830"/>
    <w:rsid w:val="00456C51"/>
    <w:rsid w:val="00457854"/>
    <w:rsid w:val="0046439A"/>
    <w:rsid w:val="00465ED3"/>
    <w:rsid w:val="004752BD"/>
    <w:rsid w:val="00481EBA"/>
    <w:rsid w:val="00481FE9"/>
    <w:rsid w:val="00485C77"/>
    <w:rsid w:val="00486AC0"/>
    <w:rsid w:val="0049147B"/>
    <w:rsid w:val="00493B3F"/>
    <w:rsid w:val="00493F94"/>
    <w:rsid w:val="00496189"/>
    <w:rsid w:val="004A0276"/>
    <w:rsid w:val="004A290B"/>
    <w:rsid w:val="004B0C91"/>
    <w:rsid w:val="004B1A66"/>
    <w:rsid w:val="004B2C47"/>
    <w:rsid w:val="004B542E"/>
    <w:rsid w:val="004B5BD4"/>
    <w:rsid w:val="004B5D7B"/>
    <w:rsid w:val="004B76D4"/>
    <w:rsid w:val="004C5D2D"/>
    <w:rsid w:val="004D0E36"/>
    <w:rsid w:val="004D57C2"/>
    <w:rsid w:val="004D6E16"/>
    <w:rsid w:val="004D7F08"/>
    <w:rsid w:val="004E09BE"/>
    <w:rsid w:val="004E2194"/>
    <w:rsid w:val="004E37CD"/>
    <w:rsid w:val="004E4206"/>
    <w:rsid w:val="004E5A3A"/>
    <w:rsid w:val="004F3A75"/>
    <w:rsid w:val="004F5F06"/>
    <w:rsid w:val="0050080F"/>
    <w:rsid w:val="00501EC7"/>
    <w:rsid w:val="005026C7"/>
    <w:rsid w:val="00502973"/>
    <w:rsid w:val="00502E7E"/>
    <w:rsid w:val="00507E04"/>
    <w:rsid w:val="00511136"/>
    <w:rsid w:val="005113E9"/>
    <w:rsid w:val="005119F0"/>
    <w:rsid w:val="00512BAD"/>
    <w:rsid w:val="00513D3C"/>
    <w:rsid w:val="00513E76"/>
    <w:rsid w:val="00514447"/>
    <w:rsid w:val="005144DB"/>
    <w:rsid w:val="00516047"/>
    <w:rsid w:val="005235FD"/>
    <w:rsid w:val="00523657"/>
    <w:rsid w:val="00527D26"/>
    <w:rsid w:val="0053193E"/>
    <w:rsid w:val="00536184"/>
    <w:rsid w:val="00545C46"/>
    <w:rsid w:val="00547B61"/>
    <w:rsid w:val="00550ED8"/>
    <w:rsid w:val="00551495"/>
    <w:rsid w:val="0055184C"/>
    <w:rsid w:val="005619A3"/>
    <w:rsid w:val="0056488D"/>
    <w:rsid w:val="005705B5"/>
    <w:rsid w:val="00583F63"/>
    <w:rsid w:val="00584458"/>
    <w:rsid w:val="00585371"/>
    <w:rsid w:val="00585AE9"/>
    <w:rsid w:val="00591754"/>
    <w:rsid w:val="005923F2"/>
    <w:rsid w:val="0059570A"/>
    <w:rsid w:val="005A645F"/>
    <w:rsid w:val="005B1882"/>
    <w:rsid w:val="005B6AC4"/>
    <w:rsid w:val="005B6C56"/>
    <w:rsid w:val="005B7BAE"/>
    <w:rsid w:val="005C2B34"/>
    <w:rsid w:val="005C4A91"/>
    <w:rsid w:val="005C6033"/>
    <w:rsid w:val="005E1841"/>
    <w:rsid w:val="005E5FE7"/>
    <w:rsid w:val="005E6A80"/>
    <w:rsid w:val="005F140C"/>
    <w:rsid w:val="00602109"/>
    <w:rsid w:val="00603237"/>
    <w:rsid w:val="00604D52"/>
    <w:rsid w:val="0061323F"/>
    <w:rsid w:val="00614437"/>
    <w:rsid w:val="00620FD0"/>
    <w:rsid w:val="00622F0A"/>
    <w:rsid w:val="00623B21"/>
    <w:rsid w:val="00625720"/>
    <w:rsid w:val="00631C4D"/>
    <w:rsid w:val="00634A26"/>
    <w:rsid w:val="00635161"/>
    <w:rsid w:val="00636CD1"/>
    <w:rsid w:val="00636E9A"/>
    <w:rsid w:val="006405DE"/>
    <w:rsid w:val="0064621C"/>
    <w:rsid w:val="006473CC"/>
    <w:rsid w:val="00651EF8"/>
    <w:rsid w:val="00656A15"/>
    <w:rsid w:val="00657288"/>
    <w:rsid w:val="00665111"/>
    <w:rsid w:val="00665CAD"/>
    <w:rsid w:val="006719C3"/>
    <w:rsid w:val="0067321B"/>
    <w:rsid w:val="00674EE0"/>
    <w:rsid w:val="006770EB"/>
    <w:rsid w:val="00680CD7"/>
    <w:rsid w:val="00681307"/>
    <w:rsid w:val="00681E9B"/>
    <w:rsid w:val="00683649"/>
    <w:rsid w:val="00685E6B"/>
    <w:rsid w:val="00691FFE"/>
    <w:rsid w:val="006922AC"/>
    <w:rsid w:val="00693B3C"/>
    <w:rsid w:val="00694717"/>
    <w:rsid w:val="0069644E"/>
    <w:rsid w:val="00696A05"/>
    <w:rsid w:val="006B035B"/>
    <w:rsid w:val="006B0F9A"/>
    <w:rsid w:val="006B308C"/>
    <w:rsid w:val="006B5E0D"/>
    <w:rsid w:val="006B643F"/>
    <w:rsid w:val="006B7896"/>
    <w:rsid w:val="006C350E"/>
    <w:rsid w:val="006D1A09"/>
    <w:rsid w:val="006D3140"/>
    <w:rsid w:val="006D46C2"/>
    <w:rsid w:val="006D612C"/>
    <w:rsid w:val="006E1AAC"/>
    <w:rsid w:val="006E54BE"/>
    <w:rsid w:val="006F0BAA"/>
    <w:rsid w:val="006F26C6"/>
    <w:rsid w:val="006F3E99"/>
    <w:rsid w:val="006F4658"/>
    <w:rsid w:val="006F7807"/>
    <w:rsid w:val="007032C4"/>
    <w:rsid w:val="00704156"/>
    <w:rsid w:val="00710D0D"/>
    <w:rsid w:val="00714114"/>
    <w:rsid w:val="00721C8F"/>
    <w:rsid w:val="00722054"/>
    <w:rsid w:val="0072399F"/>
    <w:rsid w:val="00724C72"/>
    <w:rsid w:val="00726610"/>
    <w:rsid w:val="007300AE"/>
    <w:rsid w:val="00732190"/>
    <w:rsid w:val="00732C25"/>
    <w:rsid w:val="00732EA2"/>
    <w:rsid w:val="0073300D"/>
    <w:rsid w:val="0073676C"/>
    <w:rsid w:val="007502FE"/>
    <w:rsid w:val="00751177"/>
    <w:rsid w:val="0075154E"/>
    <w:rsid w:val="007526E4"/>
    <w:rsid w:val="00753617"/>
    <w:rsid w:val="00755D5F"/>
    <w:rsid w:val="00755D93"/>
    <w:rsid w:val="00756EDB"/>
    <w:rsid w:val="00760EFE"/>
    <w:rsid w:val="007617AA"/>
    <w:rsid w:val="00766A3F"/>
    <w:rsid w:val="007679B3"/>
    <w:rsid w:val="007708CF"/>
    <w:rsid w:val="007745DC"/>
    <w:rsid w:val="00784E21"/>
    <w:rsid w:val="00786953"/>
    <w:rsid w:val="00786A5C"/>
    <w:rsid w:val="007907BC"/>
    <w:rsid w:val="00792B2E"/>
    <w:rsid w:val="00794FB5"/>
    <w:rsid w:val="007A0C1D"/>
    <w:rsid w:val="007A582D"/>
    <w:rsid w:val="007B009C"/>
    <w:rsid w:val="007B0667"/>
    <w:rsid w:val="007B712E"/>
    <w:rsid w:val="007C0F52"/>
    <w:rsid w:val="007C38B1"/>
    <w:rsid w:val="007E171D"/>
    <w:rsid w:val="007E70E3"/>
    <w:rsid w:val="007F171B"/>
    <w:rsid w:val="007F31FF"/>
    <w:rsid w:val="007F43CA"/>
    <w:rsid w:val="0080008E"/>
    <w:rsid w:val="008021FE"/>
    <w:rsid w:val="008029E2"/>
    <w:rsid w:val="008060B6"/>
    <w:rsid w:val="00814A0A"/>
    <w:rsid w:val="00816764"/>
    <w:rsid w:val="0082275F"/>
    <w:rsid w:val="00822F75"/>
    <w:rsid w:val="00824CC4"/>
    <w:rsid w:val="00824CF3"/>
    <w:rsid w:val="008309EE"/>
    <w:rsid w:val="00832FF8"/>
    <w:rsid w:val="00844936"/>
    <w:rsid w:val="008455D3"/>
    <w:rsid w:val="0085370E"/>
    <w:rsid w:val="00855238"/>
    <w:rsid w:val="0085657C"/>
    <w:rsid w:val="008571CD"/>
    <w:rsid w:val="008611F8"/>
    <w:rsid w:val="0086273F"/>
    <w:rsid w:val="00862F90"/>
    <w:rsid w:val="00870008"/>
    <w:rsid w:val="00872924"/>
    <w:rsid w:val="00872CF7"/>
    <w:rsid w:val="0088780B"/>
    <w:rsid w:val="00891DCC"/>
    <w:rsid w:val="00893E57"/>
    <w:rsid w:val="00894D95"/>
    <w:rsid w:val="008A1647"/>
    <w:rsid w:val="008A3958"/>
    <w:rsid w:val="008B16B5"/>
    <w:rsid w:val="008B5930"/>
    <w:rsid w:val="008B711C"/>
    <w:rsid w:val="008C0FAA"/>
    <w:rsid w:val="008C270B"/>
    <w:rsid w:val="008C37F8"/>
    <w:rsid w:val="008C4F29"/>
    <w:rsid w:val="008C71AD"/>
    <w:rsid w:val="008D5F82"/>
    <w:rsid w:val="008E7401"/>
    <w:rsid w:val="008F1D50"/>
    <w:rsid w:val="008F3DD4"/>
    <w:rsid w:val="008F4F94"/>
    <w:rsid w:val="008F708A"/>
    <w:rsid w:val="00900034"/>
    <w:rsid w:val="009050C6"/>
    <w:rsid w:val="00906609"/>
    <w:rsid w:val="00910CA9"/>
    <w:rsid w:val="00924DD5"/>
    <w:rsid w:val="00926C00"/>
    <w:rsid w:val="00927EE3"/>
    <w:rsid w:val="00931A32"/>
    <w:rsid w:val="0093207D"/>
    <w:rsid w:val="00933A51"/>
    <w:rsid w:val="009403B8"/>
    <w:rsid w:val="0094073E"/>
    <w:rsid w:val="0094125D"/>
    <w:rsid w:val="00941F00"/>
    <w:rsid w:val="00943409"/>
    <w:rsid w:val="009501C8"/>
    <w:rsid w:val="0095332E"/>
    <w:rsid w:val="009544F2"/>
    <w:rsid w:val="0095576A"/>
    <w:rsid w:val="00957EE8"/>
    <w:rsid w:val="00960FA5"/>
    <w:rsid w:val="00963677"/>
    <w:rsid w:val="009733AD"/>
    <w:rsid w:val="009737EB"/>
    <w:rsid w:val="009749FB"/>
    <w:rsid w:val="00987D8C"/>
    <w:rsid w:val="00990EC8"/>
    <w:rsid w:val="00993205"/>
    <w:rsid w:val="009936BF"/>
    <w:rsid w:val="009976E0"/>
    <w:rsid w:val="009A0696"/>
    <w:rsid w:val="009A1032"/>
    <w:rsid w:val="009A43B6"/>
    <w:rsid w:val="009A49A1"/>
    <w:rsid w:val="009A7408"/>
    <w:rsid w:val="009B0DFE"/>
    <w:rsid w:val="009B2AF4"/>
    <w:rsid w:val="009C4102"/>
    <w:rsid w:val="009C6FA3"/>
    <w:rsid w:val="009D2067"/>
    <w:rsid w:val="009E054F"/>
    <w:rsid w:val="009E5228"/>
    <w:rsid w:val="009E592D"/>
    <w:rsid w:val="009E6F24"/>
    <w:rsid w:val="009F69FA"/>
    <w:rsid w:val="00A00329"/>
    <w:rsid w:val="00A006A1"/>
    <w:rsid w:val="00A11DBA"/>
    <w:rsid w:val="00A1463C"/>
    <w:rsid w:val="00A16C75"/>
    <w:rsid w:val="00A16D4B"/>
    <w:rsid w:val="00A17015"/>
    <w:rsid w:val="00A262DA"/>
    <w:rsid w:val="00A26588"/>
    <w:rsid w:val="00A34DD9"/>
    <w:rsid w:val="00A35797"/>
    <w:rsid w:val="00A361AD"/>
    <w:rsid w:val="00A36653"/>
    <w:rsid w:val="00A41286"/>
    <w:rsid w:val="00A41AC1"/>
    <w:rsid w:val="00A51343"/>
    <w:rsid w:val="00A513ED"/>
    <w:rsid w:val="00A5160C"/>
    <w:rsid w:val="00A51815"/>
    <w:rsid w:val="00A573C4"/>
    <w:rsid w:val="00A65555"/>
    <w:rsid w:val="00A701F2"/>
    <w:rsid w:val="00A71281"/>
    <w:rsid w:val="00A7710E"/>
    <w:rsid w:val="00A84C3C"/>
    <w:rsid w:val="00A85003"/>
    <w:rsid w:val="00A93178"/>
    <w:rsid w:val="00A960D2"/>
    <w:rsid w:val="00AA4DAB"/>
    <w:rsid w:val="00AB7E9D"/>
    <w:rsid w:val="00AC18AA"/>
    <w:rsid w:val="00AC25B1"/>
    <w:rsid w:val="00AC6C8C"/>
    <w:rsid w:val="00AD5184"/>
    <w:rsid w:val="00AD66CC"/>
    <w:rsid w:val="00AD69FE"/>
    <w:rsid w:val="00AE1AB1"/>
    <w:rsid w:val="00AE4852"/>
    <w:rsid w:val="00AE71A4"/>
    <w:rsid w:val="00AF0C78"/>
    <w:rsid w:val="00AF1597"/>
    <w:rsid w:val="00AF41D7"/>
    <w:rsid w:val="00AF4863"/>
    <w:rsid w:val="00AF6949"/>
    <w:rsid w:val="00B001F1"/>
    <w:rsid w:val="00B01AC2"/>
    <w:rsid w:val="00B12EFD"/>
    <w:rsid w:val="00B13A43"/>
    <w:rsid w:val="00B21350"/>
    <w:rsid w:val="00B2406A"/>
    <w:rsid w:val="00B24866"/>
    <w:rsid w:val="00B24BD0"/>
    <w:rsid w:val="00B33564"/>
    <w:rsid w:val="00B41C22"/>
    <w:rsid w:val="00B41E74"/>
    <w:rsid w:val="00B45555"/>
    <w:rsid w:val="00B4751A"/>
    <w:rsid w:val="00B54BCD"/>
    <w:rsid w:val="00B576D4"/>
    <w:rsid w:val="00B6474F"/>
    <w:rsid w:val="00B64BC0"/>
    <w:rsid w:val="00B64D26"/>
    <w:rsid w:val="00B662CE"/>
    <w:rsid w:val="00B66663"/>
    <w:rsid w:val="00B72DF4"/>
    <w:rsid w:val="00B73F6A"/>
    <w:rsid w:val="00B74BFF"/>
    <w:rsid w:val="00B80C26"/>
    <w:rsid w:val="00B8139F"/>
    <w:rsid w:val="00B853D8"/>
    <w:rsid w:val="00B85DE3"/>
    <w:rsid w:val="00B9507C"/>
    <w:rsid w:val="00BB1B13"/>
    <w:rsid w:val="00BB3B4C"/>
    <w:rsid w:val="00BC0780"/>
    <w:rsid w:val="00BE037D"/>
    <w:rsid w:val="00BE2656"/>
    <w:rsid w:val="00BE2CDB"/>
    <w:rsid w:val="00BE317D"/>
    <w:rsid w:val="00BE3A38"/>
    <w:rsid w:val="00BE6CE6"/>
    <w:rsid w:val="00BF5A2E"/>
    <w:rsid w:val="00C04390"/>
    <w:rsid w:val="00C13A2F"/>
    <w:rsid w:val="00C14E1D"/>
    <w:rsid w:val="00C21F0E"/>
    <w:rsid w:val="00C226DB"/>
    <w:rsid w:val="00C264A5"/>
    <w:rsid w:val="00C26E49"/>
    <w:rsid w:val="00C3092C"/>
    <w:rsid w:val="00C3597B"/>
    <w:rsid w:val="00C42972"/>
    <w:rsid w:val="00C50774"/>
    <w:rsid w:val="00C5334C"/>
    <w:rsid w:val="00C55B1A"/>
    <w:rsid w:val="00C65D9D"/>
    <w:rsid w:val="00C742B4"/>
    <w:rsid w:val="00C77DBE"/>
    <w:rsid w:val="00C82020"/>
    <w:rsid w:val="00C8305D"/>
    <w:rsid w:val="00C83508"/>
    <w:rsid w:val="00C92EC6"/>
    <w:rsid w:val="00C96AA0"/>
    <w:rsid w:val="00CA042A"/>
    <w:rsid w:val="00CA0728"/>
    <w:rsid w:val="00CA11C1"/>
    <w:rsid w:val="00CA2794"/>
    <w:rsid w:val="00CA5635"/>
    <w:rsid w:val="00CB3F26"/>
    <w:rsid w:val="00CB6F59"/>
    <w:rsid w:val="00CC37BC"/>
    <w:rsid w:val="00CD2672"/>
    <w:rsid w:val="00CD41AB"/>
    <w:rsid w:val="00CD4601"/>
    <w:rsid w:val="00CE3969"/>
    <w:rsid w:val="00CE4DCA"/>
    <w:rsid w:val="00CE50E6"/>
    <w:rsid w:val="00CF0CD2"/>
    <w:rsid w:val="00CF4BD9"/>
    <w:rsid w:val="00CF6661"/>
    <w:rsid w:val="00D01F49"/>
    <w:rsid w:val="00D07CDC"/>
    <w:rsid w:val="00D10AC7"/>
    <w:rsid w:val="00D12482"/>
    <w:rsid w:val="00D1353E"/>
    <w:rsid w:val="00D279B7"/>
    <w:rsid w:val="00D479FD"/>
    <w:rsid w:val="00D51165"/>
    <w:rsid w:val="00D55D94"/>
    <w:rsid w:val="00D56838"/>
    <w:rsid w:val="00D63917"/>
    <w:rsid w:val="00D64084"/>
    <w:rsid w:val="00D704D6"/>
    <w:rsid w:val="00D80C1E"/>
    <w:rsid w:val="00D82FB7"/>
    <w:rsid w:val="00D92282"/>
    <w:rsid w:val="00D92BD8"/>
    <w:rsid w:val="00DA27E8"/>
    <w:rsid w:val="00DA3A6C"/>
    <w:rsid w:val="00DA5A53"/>
    <w:rsid w:val="00DB057E"/>
    <w:rsid w:val="00DB3FF7"/>
    <w:rsid w:val="00DB5061"/>
    <w:rsid w:val="00DB7AA5"/>
    <w:rsid w:val="00DC09FF"/>
    <w:rsid w:val="00DC17F7"/>
    <w:rsid w:val="00DC7DDE"/>
    <w:rsid w:val="00DD37B1"/>
    <w:rsid w:val="00DD5434"/>
    <w:rsid w:val="00DD6F55"/>
    <w:rsid w:val="00DE444B"/>
    <w:rsid w:val="00DE6A5D"/>
    <w:rsid w:val="00DE7BB1"/>
    <w:rsid w:val="00DE7E1D"/>
    <w:rsid w:val="00DF1DDA"/>
    <w:rsid w:val="00DF715E"/>
    <w:rsid w:val="00E06FA2"/>
    <w:rsid w:val="00E112F3"/>
    <w:rsid w:val="00E11E8E"/>
    <w:rsid w:val="00E17D16"/>
    <w:rsid w:val="00E2115C"/>
    <w:rsid w:val="00E251A1"/>
    <w:rsid w:val="00E25560"/>
    <w:rsid w:val="00E2599E"/>
    <w:rsid w:val="00E33120"/>
    <w:rsid w:val="00E3751B"/>
    <w:rsid w:val="00E4112F"/>
    <w:rsid w:val="00E4746A"/>
    <w:rsid w:val="00E52685"/>
    <w:rsid w:val="00E538F1"/>
    <w:rsid w:val="00E54499"/>
    <w:rsid w:val="00E54FC2"/>
    <w:rsid w:val="00E65B3E"/>
    <w:rsid w:val="00E67DE8"/>
    <w:rsid w:val="00E7387A"/>
    <w:rsid w:val="00E76D95"/>
    <w:rsid w:val="00E77A3E"/>
    <w:rsid w:val="00E81093"/>
    <w:rsid w:val="00E82657"/>
    <w:rsid w:val="00E83F44"/>
    <w:rsid w:val="00E8528A"/>
    <w:rsid w:val="00E879BB"/>
    <w:rsid w:val="00E90CAD"/>
    <w:rsid w:val="00E91354"/>
    <w:rsid w:val="00E9194F"/>
    <w:rsid w:val="00E92D75"/>
    <w:rsid w:val="00E94CC8"/>
    <w:rsid w:val="00EA3D5C"/>
    <w:rsid w:val="00EA7617"/>
    <w:rsid w:val="00EC04D2"/>
    <w:rsid w:val="00EC0BE4"/>
    <w:rsid w:val="00EC2019"/>
    <w:rsid w:val="00EC4E2F"/>
    <w:rsid w:val="00EE3585"/>
    <w:rsid w:val="00EF217E"/>
    <w:rsid w:val="00EF3263"/>
    <w:rsid w:val="00EF5362"/>
    <w:rsid w:val="00EF78A4"/>
    <w:rsid w:val="00F06E4D"/>
    <w:rsid w:val="00F07B3D"/>
    <w:rsid w:val="00F07EF0"/>
    <w:rsid w:val="00F16335"/>
    <w:rsid w:val="00F23C06"/>
    <w:rsid w:val="00F24BE5"/>
    <w:rsid w:val="00F2585B"/>
    <w:rsid w:val="00F26B4F"/>
    <w:rsid w:val="00F303FE"/>
    <w:rsid w:val="00F31704"/>
    <w:rsid w:val="00F319EB"/>
    <w:rsid w:val="00F32D54"/>
    <w:rsid w:val="00F50DE7"/>
    <w:rsid w:val="00F61C75"/>
    <w:rsid w:val="00F63174"/>
    <w:rsid w:val="00F65F1E"/>
    <w:rsid w:val="00F661F7"/>
    <w:rsid w:val="00F668B4"/>
    <w:rsid w:val="00F77AEA"/>
    <w:rsid w:val="00F82C06"/>
    <w:rsid w:val="00F847A5"/>
    <w:rsid w:val="00F85B89"/>
    <w:rsid w:val="00F86D70"/>
    <w:rsid w:val="00F9198D"/>
    <w:rsid w:val="00F94372"/>
    <w:rsid w:val="00F95D5F"/>
    <w:rsid w:val="00F9761E"/>
    <w:rsid w:val="00FA40A3"/>
    <w:rsid w:val="00FB0A33"/>
    <w:rsid w:val="00FB30C3"/>
    <w:rsid w:val="00FB4CAB"/>
    <w:rsid w:val="00FB7BA7"/>
    <w:rsid w:val="00FC4221"/>
    <w:rsid w:val="00FC5875"/>
    <w:rsid w:val="00FD0DA3"/>
    <w:rsid w:val="00FE1EAD"/>
    <w:rsid w:val="00FE37F1"/>
    <w:rsid w:val="00FE7E2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693B"/>
  <w15:docId w15:val="{32E01567-EDA9-4ECA-9A45-84BA4DE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2F"/>
    <w:pPr>
      <w:spacing w:line="276" w:lineRule="auto"/>
    </w:pPr>
    <w:rPr>
      <w:rFonts w:asciiTheme="minorHAnsi" w:eastAsiaTheme="minorEastAsia" w:hAnsiTheme="minorHAnsi"/>
      <w:lang w:eastAsia="ru-RU"/>
    </w:rPr>
  </w:style>
  <w:style w:type="paragraph" w:styleId="1">
    <w:name w:val="heading 1"/>
    <w:aliases w:val="Обычный3"/>
    <w:basedOn w:val="a"/>
    <w:next w:val="a"/>
    <w:link w:val="10"/>
    <w:uiPriority w:val="9"/>
    <w:qFormat/>
    <w:rsid w:val="006F4658"/>
    <w:pPr>
      <w:keepNext/>
      <w:keepLines/>
      <w:spacing w:after="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Обычный3 Знак"/>
    <w:basedOn w:val="a0"/>
    <w:link w:val="1"/>
    <w:uiPriority w:val="9"/>
    <w:rsid w:val="006F4658"/>
    <w:rPr>
      <w:rFonts w:eastAsiaTheme="majorEastAsia" w:cstheme="majorBidi"/>
      <w:bCs/>
      <w:color w:val="000000" w:themeColor="text1"/>
      <w:sz w:val="24"/>
      <w:szCs w:val="28"/>
      <w:lang w:eastAsia="ru-RU"/>
    </w:rPr>
  </w:style>
  <w:style w:type="paragraph" w:customStyle="1" w:styleId="11">
    <w:name w:val="зАГОЛОВОК1"/>
    <w:basedOn w:val="1"/>
    <w:next w:val="a"/>
    <w:link w:val="12"/>
    <w:qFormat/>
    <w:rsid w:val="00844936"/>
    <w:pPr>
      <w:spacing w:before="200"/>
    </w:pPr>
    <w:rPr>
      <w:rFonts w:ascii="Aharoni" w:hAnsi="Aharoni"/>
      <w:i/>
      <w:color w:val="4F81BD" w:themeColor="accent1"/>
      <w:sz w:val="40"/>
      <w:szCs w:val="26"/>
      <w:u w:val="thick" w:color="548DD4" w:themeColor="text2" w:themeTint="99"/>
    </w:rPr>
  </w:style>
  <w:style w:type="character" w:customStyle="1" w:styleId="12">
    <w:name w:val="зАГОЛОВОК1 Знак"/>
    <w:basedOn w:val="10"/>
    <w:link w:val="11"/>
    <w:rsid w:val="00844936"/>
    <w:rPr>
      <w:rFonts w:ascii="Aharoni" w:eastAsiaTheme="majorEastAsia" w:hAnsi="Aharoni" w:cstheme="majorBidi"/>
      <w:bCs/>
      <w:i/>
      <w:color w:val="4F81BD" w:themeColor="accent1"/>
      <w:sz w:val="40"/>
      <w:szCs w:val="26"/>
      <w:u w:val="thick" w:color="548DD4" w:themeColor="text2" w:themeTint="99"/>
      <w:lang w:eastAsia="ru-RU"/>
    </w:rPr>
  </w:style>
  <w:style w:type="paragraph" w:customStyle="1" w:styleId="0">
    <w:name w:val="Заголовок 0"/>
    <w:basedOn w:val="1"/>
    <w:next w:val="a"/>
    <w:link w:val="00"/>
    <w:qFormat/>
    <w:rsid w:val="00CF0CD2"/>
    <w:pPr>
      <w:spacing w:before="200"/>
      <w:ind w:firstLine="3799"/>
    </w:pPr>
    <w:rPr>
      <w:rFonts w:ascii="Aharoni" w:hAnsi="Aharoni"/>
      <w:i/>
      <w:color w:val="4F81BD" w:themeColor="accent1"/>
      <w:sz w:val="40"/>
      <w:szCs w:val="26"/>
      <w:u w:val="thick" w:color="548DD4" w:themeColor="text2" w:themeTint="99"/>
    </w:rPr>
  </w:style>
  <w:style w:type="character" w:customStyle="1" w:styleId="00">
    <w:name w:val="Заголовок 0 Знак"/>
    <w:basedOn w:val="10"/>
    <w:link w:val="0"/>
    <w:rsid w:val="00CF0CD2"/>
    <w:rPr>
      <w:rFonts w:ascii="Aharoni" w:eastAsiaTheme="majorEastAsia" w:hAnsi="Aharoni" w:cstheme="majorBidi"/>
      <w:b/>
      <w:bCs/>
      <w:i/>
      <w:color w:val="4F81BD" w:themeColor="accent1"/>
      <w:sz w:val="40"/>
      <w:szCs w:val="26"/>
      <w:u w:val="thick" w:color="548DD4" w:themeColor="text2" w:themeTint="99"/>
      <w:lang w:eastAsia="ru-RU"/>
    </w:rPr>
  </w:style>
  <w:style w:type="paragraph" w:styleId="a3">
    <w:name w:val="No Spacing"/>
    <w:uiPriority w:val="1"/>
    <w:qFormat/>
    <w:rsid w:val="00CF0CD2"/>
    <w:pPr>
      <w:spacing w:after="0" w:line="240" w:lineRule="auto"/>
      <w:ind w:firstLine="1134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F59"/>
    <w:rPr>
      <w:rFonts w:asciiTheme="minorHAnsi" w:eastAsiaTheme="minorEastAsia" w:hAnsiTheme="minorHAnsi"/>
      <w:lang w:eastAsia="ru-RU"/>
    </w:rPr>
  </w:style>
  <w:style w:type="paragraph" w:styleId="a6">
    <w:name w:val="footer"/>
    <w:basedOn w:val="a"/>
    <w:link w:val="a7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F59"/>
    <w:rPr>
      <w:rFonts w:asciiTheme="minorHAnsi" w:eastAsiaTheme="minorEastAsia" w:hAnsiTheme="minorHAnsi"/>
      <w:lang w:eastAsia="ru-RU"/>
    </w:rPr>
  </w:style>
  <w:style w:type="paragraph" w:styleId="a8">
    <w:name w:val="Normal (Web)"/>
    <w:basedOn w:val="a"/>
    <w:uiPriority w:val="99"/>
    <w:semiHidden/>
    <w:unhideWhenUsed/>
    <w:rsid w:val="00DF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7EE8"/>
    <w:pPr>
      <w:ind w:left="720"/>
      <w:contextualSpacing/>
    </w:pPr>
  </w:style>
  <w:style w:type="character" w:customStyle="1" w:styleId="FontStyle56">
    <w:name w:val="Font Style56"/>
    <w:rsid w:val="00693B3C"/>
    <w:rPr>
      <w:rFonts w:ascii="Times New Roman" w:hAnsi="Times New Roman" w:cs="Times New Roman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6B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7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660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52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29F"/>
    <w:rPr>
      <w:rFonts w:ascii="Consolas" w:eastAsiaTheme="minorEastAsia" w:hAnsi="Consolas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A16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4A40-43C8-A3DE-49E39602B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40-43C8-A3DE-49E39602B54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A40-43C8-A3DE-49E39602B5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80%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A40-43C8-A3DE-49E39602B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Тонкі</c:v>
                </c:pt>
                <c:pt idx="1">
                  <c:v>Товсті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40-43C8-A3DE-49E39602B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C20-4808-A8DC-FD2603DB31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20-4808-A8DC-FD2603DB31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C20-4808-A8DC-FD2603DB31F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16,7%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C20-4808-A8DC-FD2603DB31F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33,3%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C20-4808-A8DC-FD2603DB31F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50%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C20-4808-A8DC-FD2603DB31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0.33000000000000035</c:v>
                </c:pt>
                <c:pt idx="2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20-4808-A8DC-FD2603DB3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D1AB-8849-4918-8400-64BB2A2F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Мазуркевич Наталія Миколаївна</cp:lastModifiedBy>
  <cp:revision>386</cp:revision>
  <dcterms:created xsi:type="dcterms:W3CDTF">2020-12-23T08:59:00Z</dcterms:created>
  <dcterms:modified xsi:type="dcterms:W3CDTF">2021-03-31T05:30:00Z</dcterms:modified>
</cp:coreProperties>
</file>